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339C" w:rsidRDefault="0054339C">
      <w:pPr>
        <w:jc w:val="center"/>
        <w:rPr>
          <w:b/>
          <w:bCs/>
          <w:sz w:val="52"/>
          <w:szCs w:val="52"/>
          <w:lang w:val="en-US"/>
        </w:rPr>
      </w:pPr>
      <w:bookmarkStart w:id="0" w:name="_GoBack"/>
      <w:bookmarkEnd w:id="0"/>
    </w:p>
    <w:p w:rsidR="0054339C" w:rsidRDefault="001450CE">
      <w:pPr>
        <w:jc w:val="center"/>
        <w:rPr>
          <w:b/>
          <w:bCs/>
          <w:sz w:val="52"/>
          <w:szCs w:val="52"/>
          <w:lang w:val="en-US"/>
        </w:rPr>
      </w:pPr>
      <w:r>
        <w:rPr>
          <w:noProof/>
          <w:lang w:eastAsia="ru-RU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9450" cy="139954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  <w:lang w:val="en-US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ЭЛЕКТРИЧЕСКАЯ ТЕСТОРАСКАТОЧНАЯ МАШИНА </w:t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по эксплуатации</w:t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pageBreakBefore/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НАГЛЯДНЫЕ ИЗОБРАЖЕНИЯ</w:t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57825" cy="7257415"/>
            <wp:effectExtent l="0" t="0" r="952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257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99060</wp:posOffset>
            </wp:positionV>
            <wp:extent cx="1009650" cy="21907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111760</wp:posOffset>
            </wp:positionV>
            <wp:extent cx="704850" cy="189865"/>
            <wp:effectExtent l="0" t="0" r="0" b="6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9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180340</wp:posOffset>
            </wp:positionV>
            <wp:extent cx="457200" cy="23749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114300</wp:posOffset>
            </wp:positionV>
            <wp:extent cx="457200" cy="2667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139700</wp:posOffset>
            </wp:positionV>
            <wp:extent cx="380365" cy="219075"/>
            <wp:effectExtent l="0" t="0" r="63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127000</wp:posOffset>
            </wp:positionV>
            <wp:extent cx="390525" cy="20955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33020</wp:posOffset>
            </wp:positionV>
            <wp:extent cx="371475" cy="20955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5116195</wp:posOffset>
            </wp:positionH>
            <wp:positionV relativeFrom="paragraph">
              <wp:posOffset>3810</wp:posOffset>
            </wp:positionV>
            <wp:extent cx="485140" cy="2095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167640</wp:posOffset>
            </wp:positionV>
            <wp:extent cx="485140" cy="21907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1450CE">
      <w:pPr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13970</wp:posOffset>
            </wp:positionV>
            <wp:extent cx="371475" cy="209550"/>
            <wp:effectExtent l="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1270</wp:posOffset>
            </wp:positionV>
            <wp:extent cx="380365" cy="161925"/>
            <wp:effectExtent l="0" t="0" r="635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jc w:val="center"/>
        <w:rPr>
          <w:b/>
          <w:bCs/>
          <w:sz w:val="28"/>
          <w:szCs w:val="28"/>
        </w:rPr>
      </w:pPr>
    </w:p>
    <w:p w:rsidR="0054339C" w:rsidRDefault="0054339C">
      <w:pPr>
        <w:pageBreakBefore/>
        <w:jc w:val="center"/>
        <w:rPr>
          <w:b/>
          <w:bCs/>
        </w:rPr>
      </w:pPr>
    </w:p>
    <w:p w:rsidR="0054339C" w:rsidRDefault="0054339C">
      <w:pPr>
        <w:jc w:val="center"/>
        <w:rPr>
          <w:b/>
          <w:bCs/>
        </w:rPr>
      </w:pPr>
      <w:r>
        <w:rPr>
          <w:b/>
          <w:bCs/>
        </w:rPr>
        <w:t xml:space="preserve">Поздравляем Вас с прекрасным выбором. </w:t>
      </w:r>
    </w:p>
    <w:p w:rsidR="0054339C" w:rsidRDefault="0054339C">
      <w:pPr>
        <w:jc w:val="center"/>
        <w:rPr>
          <w:b/>
          <w:bCs/>
        </w:rPr>
      </w:pPr>
      <w:r>
        <w:rPr>
          <w:b/>
          <w:bCs/>
        </w:rPr>
        <w:t>Электрическая тестораскаточная машина</w:t>
      </w:r>
    </w:p>
    <w:p w:rsidR="0054339C" w:rsidRDefault="001450CE">
      <w:pPr>
        <w:jc w:val="center"/>
        <w:rPr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838200</wp:posOffset>
            </wp:positionV>
            <wp:extent cx="1310005" cy="1572260"/>
            <wp:effectExtent l="0" t="0" r="4445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572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431030" cy="1017905"/>
            <wp:effectExtent l="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1017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39C">
        <w:rPr>
          <w:b/>
          <w:bCs/>
        </w:rPr>
        <w:t xml:space="preserve">разработана для полупрофессионального </w:t>
      </w:r>
    </w:p>
    <w:p w:rsidR="0054339C" w:rsidRDefault="0054339C">
      <w:pPr>
        <w:jc w:val="center"/>
        <w:rPr>
          <w:b/>
          <w:bCs/>
        </w:rPr>
      </w:pPr>
      <w:r>
        <w:rPr>
          <w:b/>
          <w:bCs/>
        </w:rPr>
        <w:t xml:space="preserve">использования и </w:t>
      </w:r>
      <w:proofErr w:type="gramStart"/>
      <w:r>
        <w:rPr>
          <w:b/>
          <w:bCs/>
        </w:rPr>
        <w:t>произведена</w:t>
      </w:r>
      <w:proofErr w:type="gramEnd"/>
      <w:r>
        <w:rPr>
          <w:b/>
          <w:bCs/>
        </w:rPr>
        <w:t xml:space="preserve"> по высочайшим</w:t>
      </w:r>
    </w:p>
    <w:p w:rsidR="0054339C" w:rsidRDefault="0054339C">
      <w:pPr>
        <w:jc w:val="center"/>
        <w:rPr>
          <w:b/>
          <w:bCs/>
        </w:rPr>
      </w:pPr>
      <w:r>
        <w:rPr>
          <w:b/>
          <w:bCs/>
        </w:rPr>
        <w:t xml:space="preserve"> стандартам для обеспечения надёжности и </w:t>
      </w:r>
    </w:p>
    <w:p w:rsidR="0054339C" w:rsidRDefault="0054339C">
      <w:pPr>
        <w:jc w:val="center"/>
        <w:rPr>
          <w:b/>
          <w:bCs/>
        </w:rPr>
      </w:pPr>
      <w:r>
        <w:rPr>
          <w:b/>
          <w:bCs/>
        </w:rPr>
        <w:t>безопасности в течение всего срока службы.</w:t>
      </w:r>
    </w:p>
    <w:p w:rsidR="0054339C" w:rsidRDefault="0054339C">
      <w:pPr>
        <w:jc w:val="center"/>
        <w:rPr>
          <w:b/>
          <w:bCs/>
        </w:rPr>
      </w:pPr>
    </w:p>
    <w:p w:rsidR="0054339C" w:rsidRDefault="0054339C">
      <w:pPr>
        <w:jc w:val="center"/>
        <w:rPr>
          <w:b/>
          <w:bCs/>
        </w:rPr>
      </w:pPr>
    </w:p>
    <w:p w:rsidR="0054339C" w:rsidRDefault="0054339C">
      <w:pPr>
        <w:jc w:val="center"/>
        <w:rPr>
          <w:b/>
          <w:bCs/>
        </w:rPr>
      </w:pPr>
    </w:p>
    <w:p w:rsidR="0054339C" w:rsidRDefault="0054339C">
      <w:pPr>
        <w:pBdr>
          <w:bottom w:val="single" w:sz="8" w:space="2" w:color="000000"/>
        </w:pBdr>
        <w:jc w:val="center"/>
        <w:rPr>
          <w:b/>
          <w:bCs/>
        </w:rPr>
      </w:pPr>
    </w:p>
    <w:p w:rsidR="0054339C" w:rsidRDefault="0054339C">
      <w:pPr>
        <w:jc w:val="center"/>
        <w:rPr>
          <w:b/>
          <w:bCs/>
        </w:rPr>
      </w:pPr>
    </w:p>
    <w:p w:rsidR="0054339C" w:rsidRDefault="0054339C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>ВНИМАНИЕ</w:t>
      </w:r>
      <w:r>
        <w:rPr>
          <w:b/>
          <w:bCs/>
          <w:sz w:val="28"/>
          <w:szCs w:val="28"/>
        </w:rPr>
        <w:t>!</w:t>
      </w:r>
    </w:p>
    <w:p w:rsidR="0054339C" w:rsidRDefault="0054339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ИНСТРУКЦИЯ ЯВЛЯЕТСЯ НЕОТЪЕМЛЕМОЙ ЧАСТЬЮ МАШИНЫ.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 xml:space="preserve">Перед осуществлением любой операции ознакомьтесь, пожалуйста, со ВСЕМИ предостережениями относительно безопасного пользования, рекомендациями и условиями предоставления гарантийного обслуживания, содержащимися в данной инструкции. 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 xml:space="preserve">Неправильное использование машины может </w:t>
      </w:r>
      <w:r w:rsidR="00F839E3">
        <w:rPr>
          <w:b/>
          <w:bCs/>
        </w:rPr>
        <w:t>быть опасным</w:t>
      </w:r>
      <w:r>
        <w:rPr>
          <w:b/>
          <w:bCs/>
        </w:rPr>
        <w:t>. Рекоменду</w:t>
      </w:r>
      <w:r w:rsidR="00F839E3">
        <w:rPr>
          <w:b/>
          <w:bCs/>
        </w:rPr>
        <w:t>ется хранить инструкцию в легко</w:t>
      </w:r>
      <w:r>
        <w:rPr>
          <w:b/>
          <w:bCs/>
        </w:rPr>
        <w:t>доступном месте для получения информации в случае необходимости.</w:t>
      </w:r>
    </w:p>
    <w:p w:rsidR="0054339C" w:rsidRDefault="0054339C">
      <w:pPr>
        <w:jc w:val="both"/>
        <w:rPr>
          <w:b/>
          <w:bCs/>
        </w:rPr>
      </w:pP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ВНИМАНИЕ!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Данная машина разработана только для замешивания, раскатывания и нарезания теста и не должна использоваться для других целей. Производитель не несёт ответственность в случаях:</w:t>
      </w:r>
    </w:p>
    <w:p w:rsidR="0054339C" w:rsidRDefault="0054339C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неправильного использования;</w:t>
      </w:r>
    </w:p>
    <w:p w:rsidR="0054339C" w:rsidRDefault="0054339C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неправильной установки;</w:t>
      </w:r>
    </w:p>
    <w:p w:rsidR="0054339C" w:rsidRDefault="0054339C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неправильного электрического подключения;</w:t>
      </w:r>
    </w:p>
    <w:p w:rsidR="0054339C" w:rsidRDefault="0054339C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осуществления настроек и модернизации без согласования с производителем;</w:t>
      </w:r>
    </w:p>
    <w:p w:rsidR="0054339C" w:rsidRDefault="0054339C">
      <w:pPr>
        <w:numPr>
          <w:ilvl w:val="0"/>
          <w:numId w:val="2"/>
        </w:numPr>
        <w:pBdr>
          <w:bottom w:val="single" w:sz="8" w:space="2" w:color="000000"/>
        </w:pBdr>
        <w:jc w:val="both"/>
        <w:rPr>
          <w:b/>
          <w:bCs/>
        </w:rPr>
      </w:pPr>
      <w:r>
        <w:rPr>
          <w:b/>
          <w:bCs/>
        </w:rPr>
        <w:t>использование неоригинальных запасных частей или не соответствующих данной машине.</w:t>
      </w:r>
    </w:p>
    <w:p w:rsidR="0054339C" w:rsidRDefault="0054339C">
      <w:pPr>
        <w:jc w:val="both"/>
        <w:rPr>
          <w:b/>
          <w:bCs/>
        </w:rPr>
      </w:pP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ВНИМАНИЕ!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 xml:space="preserve">В случае возникновения сомнений относительно использования, не предусмотренного данной инструкцией, перед установкой машины следует связаться с продавцом. Сообщите </w:t>
      </w:r>
      <w:r w:rsidR="00F839E3">
        <w:rPr>
          <w:b/>
          <w:bCs/>
        </w:rPr>
        <w:t>МОДЕЛЬ и</w:t>
      </w:r>
      <w:r>
        <w:rPr>
          <w:b/>
          <w:bCs/>
        </w:rPr>
        <w:t xml:space="preserve"> </w:t>
      </w:r>
      <w:r w:rsidR="00F839E3">
        <w:rPr>
          <w:b/>
          <w:bCs/>
        </w:rPr>
        <w:t>СЕРИЙНЫЙ НОМЕР</w:t>
      </w:r>
      <w:r>
        <w:rPr>
          <w:b/>
          <w:bCs/>
        </w:rPr>
        <w:t xml:space="preserve"> машины.</w:t>
      </w:r>
    </w:p>
    <w:p w:rsidR="00F839E3" w:rsidRDefault="00F839E3">
      <w:pPr>
        <w:jc w:val="both"/>
        <w:rPr>
          <w:b/>
          <w:bCs/>
        </w:rPr>
      </w:pPr>
    </w:p>
    <w:p w:rsidR="00F839E3" w:rsidRDefault="00F839E3">
      <w:pPr>
        <w:jc w:val="both"/>
        <w:rPr>
          <w:b/>
          <w:bCs/>
        </w:rPr>
      </w:pPr>
      <w:r>
        <w:rPr>
          <w:b/>
          <w:bCs/>
        </w:rPr>
        <w:t xml:space="preserve">ВНИМАНИЕ! В случае если провод питания поврежден, он должен быть заменен производителем или сотрудником сервисного центра или, в любом другом случае, компетентным специалистом для предотвращения любых возможных чрезвычайных ситуаций. 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ПОДКЛЮЧЕНИЕ К ЭЛЕКТРИЧЕСКОЙ СЕТИ</w:t>
      </w:r>
    </w:p>
    <w:p w:rsidR="0054339C" w:rsidRDefault="0054339C">
      <w:pPr>
        <w:pStyle w:val="a1"/>
        <w:jc w:val="both"/>
      </w:pPr>
      <w:r>
        <w:rPr>
          <w:b/>
          <w:bCs/>
        </w:rPr>
        <w:t xml:space="preserve">Перед введением машины в эксплуатацию </w:t>
      </w:r>
      <w:r>
        <w:t>убедитесь в том, что имеющееся напряжение соответствует данному в технических характеристиках значению. Произв</w:t>
      </w:r>
      <w:r w:rsidR="00F839E3">
        <w:t>одитель не несет ответственности</w:t>
      </w:r>
      <w:r>
        <w:t xml:space="preserve"> за причинение ущерба людям или имуществу, вызванного несоблюдением данного предписания.</w:t>
      </w:r>
      <w:r w:rsidR="00F839E3">
        <w:t xml:space="preserve"> </w:t>
      </w:r>
      <w:r>
        <w:t>При необходимости используйте подходящий промежуточный штепсель.</w:t>
      </w:r>
    </w:p>
    <w:p w:rsidR="0054339C" w:rsidRDefault="00F839E3" w:rsidP="00F839E3">
      <w:pPr>
        <w:pStyle w:val="a1"/>
        <w:jc w:val="center"/>
        <w:rPr>
          <w:b/>
          <w:bCs/>
        </w:rPr>
      </w:pPr>
      <w:r>
        <w:rPr>
          <w:b/>
          <w:bCs/>
        </w:rPr>
        <w:t>ВНИМАНИЕ</w:t>
      </w:r>
    </w:p>
    <w:p w:rsidR="00F839E3" w:rsidRDefault="0054339C">
      <w:pPr>
        <w:jc w:val="both"/>
        <w:rPr>
          <w:b/>
          <w:bCs/>
        </w:rPr>
      </w:pPr>
      <w:r>
        <w:rPr>
          <w:b/>
          <w:bCs/>
        </w:rPr>
        <w:t xml:space="preserve">Данная машина не является игрушкой. Эксплуатация должна осуществляться под постоянным контролем вне доступа детей. </w:t>
      </w:r>
    </w:p>
    <w:p w:rsidR="0054339C" w:rsidRDefault="0054339C">
      <w:pPr>
        <w:jc w:val="both"/>
      </w:pPr>
      <w:r>
        <w:t>При использовании машины не надевать одежду с элементами, которые могут зацепиться за движущиеся детали данной машины или режущие пластины. С этой же целью и с целью соблюдения гигиенических норм следует убирать волосы (рекомендуется использовать защитную шапочку) и снимать предметы, которые могут вызвать возникновение опасных ситуаций (цепи, браслеты и т.д.).</w:t>
      </w:r>
    </w:p>
    <w:p w:rsidR="00F839E3" w:rsidRDefault="0054339C">
      <w:pPr>
        <w:jc w:val="both"/>
        <w:rPr>
          <w:b/>
          <w:bCs/>
        </w:rPr>
      </w:pPr>
      <w:r>
        <w:rPr>
          <w:b/>
          <w:bCs/>
        </w:rPr>
        <w:t xml:space="preserve">Установите машину на ровную устойчивую поверхность, которая способна выдержать ее вес. </w:t>
      </w:r>
    </w:p>
    <w:p w:rsidR="0054339C" w:rsidRPr="00F839E3" w:rsidRDefault="0054339C">
      <w:pPr>
        <w:jc w:val="both"/>
        <w:rPr>
          <w:bCs/>
        </w:rPr>
      </w:pPr>
      <w:r>
        <w:rPr>
          <w:b/>
          <w:bCs/>
        </w:rPr>
        <w:t xml:space="preserve">Перед введением в эксплуатацию </w:t>
      </w:r>
      <w:r w:rsidRPr="00F839E3">
        <w:rPr>
          <w:bCs/>
        </w:rPr>
        <w:t>убедитесь в том, что Вы сможете отключить машину в аварийной ситуации.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 xml:space="preserve">Не использовать машину </w:t>
      </w:r>
      <w:proofErr w:type="gramStart"/>
      <w:r>
        <w:rPr>
          <w:b/>
          <w:bCs/>
        </w:rPr>
        <w:t>при</w:t>
      </w:r>
      <w:proofErr w:type="gramEnd"/>
      <w:r>
        <w:rPr>
          <w:b/>
          <w:bCs/>
        </w:rPr>
        <w:t>:</w:t>
      </w:r>
    </w:p>
    <w:p w:rsidR="0054339C" w:rsidRDefault="0054339C">
      <w:pPr>
        <w:numPr>
          <w:ilvl w:val="0"/>
          <w:numId w:val="3"/>
        </w:numPr>
        <w:jc w:val="both"/>
      </w:pPr>
      <w:r>
        <w:t>некорректной работе</w:t>
      </w:r>
    </w:p>
    <w:p w:rsidR="0054339C" w:rsidRDefault="0054339C">
      <w:pPr>
        <w:numPr>
          <w:ilvl w:val="0"/>
          <w:numId w:val="3"/>
        </w:numPr>
        <w:jc w:val="both"/>
      </w:pPr>
      <w:proofErr w:type="gramStart"/>
      <w:r>
        <w:t>повреждении</w:t>
      </w:r>
      <w:proofErr w:type="gramEnd"/>
      <w:r>
        <w:t xml:space="preserve"> или падении</w:t>
      </w:r>
    </w:p>
    <w:p w:rsidR="0054339C" w:rsidRDefault="0054339C">
      <w:pPr>
        <w:numPr>
          <w:ilvl w:val="0"/>
          <w:numId w:val="3"/>
        </w:numPr>
        <w:jc w:val="both"/>
      </w:pPr>
      <w:proofErr w:type="gramStart"/>
      <w:r>
        <w:t>повреждении</w:t>
      </w:r>
      <w:proofErr w:type="gramEnd"/>
      <w:r>
        <w:t xml:space="preserve"> питающего кабеля или штекера.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Питающий кабель и штекер нельзя погружать в воду или располагать вблизи горячих поверхностей.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Питающий кабель не должен свешиваться с края стола или предметов мебели.</w:t>
      </w:r>
    </w:p>
    <w:p w:rsidR="0054339C" w:rsidRDefault="0054339C">
      <w:pPr>
        <w:jc w:val="both"/>
        <w:rPr>
          <w:b/>
          <w:bCs/>
        </w:rPr>
      </w:pPr>
      <w:r>
        <w:rPr>
          <w:b/>
          <w:bCs/>
        </w:rPr>
        <w:t>Не использовать машину вблизи умывальника или влажных поверхностей.</w:t>
      </w:r>
    </w:p>
    <w:p w:rsidR="0054339C" w:rsidRDefault="0054339C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МАШИНЫ (рис. 1)</w:t>
      </w:r>
    </w:p>
    <w:p w:rsidR="0054339C" w:rsidRDefault="0054339C">
      <w:pPr>
        <w:pStyle w:val="a1"/>
      </w:pPr>
      <w:r>
        <w:t>Части машины:</w:t>
      </w:r>
    </w:p>
    <w:p w:rsidR="0054339C" w:rsidRDefault="0054339C">
      <w:pPr>
        <w:pStyle w:val="a1"/>
        <w:numPr>
          <w:ilvl w:val="0"/>
          <w:numId w:val="4"/>
        </w:numPr>
      </w:pPr>
      <w:r>
        <w:t>электрическая тестораскаточная машина</w:t>
      </w:r>
    </w:p>
    <w:p w:rsidR="0054339C" w:rsidRDefault="0054339C">
      <w:pPr>
        <w:pStyle w:val="a1"/>
        <w:numPr>
          <w:ilvl w:val="0"/>
          <w:numId w:val="4"/>
        </w:numPr>
      </w:pPr>
      <w:r>
        <w:t>лоток для теста с деревянным валиком</w:t>
      </w:r>
    </w:p>
    <w:p w:rsidR="0054339C" w:rsidRDefault="0054339C">
      <w:pPr>
        <w:pStyle w:val="a1"/>
        <w:numPr>
          <w:ilvl w:val="0"/>
          <w:numId w:val="4"/>
        </w:numPr>
      </w:pPr>
      <w:r>
        <w:t>устройство переключения</w:t>
      </w:r>
    </w:p>
    <w:p w:rsidR="0054339C" w:rsidRDefault="0054339C">
      <w:pPr>
        <w:pStyle w:val="a1"/>
        <w:numPr>
          <w:ilvl w:val="0"/>
          <w:numId w:val="4"/>
        </w:numPr>
      </w:pPr>
      <w:r>
        <w:t>рукоятка</w:t>
      </w:r>
    </w:p>
    <w:p w:rsidR="0054339C" w:rsidRDefault="0054339C">
      <w:pPr>
        <w:pStyle w:val="a1"/>
      </w:pPr>
      <w:r>
        <w:t>Аксессуары:</w:t>
      </w:r>
    </w:p>
    <w:p w:rsidR="0054339C" w:rsidRDefault="0054339C">
      <w:pPr>
        <w:pStyle w:val="a1"/>
        <w:numPr>
          <w:ilvl w:val="0"/>
          <w:numId w:val="4"/>
        </w:numPr>
      </w:pPr>
      <w:r>
        <w:t>миксер</w:t>
      </w:r>
    </w:p>
    <w:p w:rsidR="0054339C" w:rsidRDefault="0054339C">
      <w:pPr>
        <w:pStyle w:val="a1"/>
        <w:numPr>
          <w:ilvl w:val="0"/>
          <w:numId w:val="4"/>
        </w:numPr>
      </w:pPr>
      <w:r>
        <w:t xml:space="preserve">устройство для раскатывания и нарезания </w:t>
      </w:r>
      <w:r>
        <w:rPr>
          <w:lang w:val="en-US"/>
        </w:rPr>
        <w:t>SIMPLEX</w:t>
      </w:r>
      <w:r>
        <w:t xml:space="preserve"> 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ПРЕДОХРАНИТЕЛЬНЫЕ УСТРОЙСТВА</w:t>
      </w:r>
    </w:p>
    <w:p w:rsidR="0054339C" w:rsidRDefault="0054339C">
      <w:pPr>
        <w:pStyle w:val="a1"/>
        <w:jc w:val="both"/>
      </w:pPr>
      <w:r>
        <w:t>Машина оборудована предохранительным устройством, которое позволяет запустить машину в следующих случаях:</w:t>
      </w:r>
    </w:p>
    <w:p w:rsidR="0054339C" w:rsidRDefault="0054339C">
      <w:pPr>
        <w:pStyle w:val="a1"/>
        <w:numPr>
          <w:ilvl w:val="0"/>
          <w:numId w:val="5"/>
        </w:numPr>
        <w:jc w:val="both"/>
      </w:pPr>
      <w:r>
        <w:t>при использовании раскатывающего устройства после опускания устройства прижимания теста;</w:t>
      </w:r>
    </w:p>
    <w:p w:rsidR="0054339C" w:rsidRDefault="0054339C">
      <w:pPr>
        <w:pStyle w:val="a1"/>
        <w:numPr>
          <w:ilvl w:val="0"/>
          <w:numId w:val="5"/>
        </w:numPr>
        <w:jc w:val="both"/>
      </w:pPr>
      <w:r>
        <w:t>при использовании тестомесильного устройства после закрывания крышки.</w:t>
      </w:r>
    </w:p>
    <w:p w:rsidR="00CC2698" w:rsidRDefault="0054339C">
      <w:pPr>
        <w:pStyle w:val="a1"/>
        <w:jc w:val="both"/>
      </w:pPr>
      <w:r>
        <w:rPr>
          <w:b/>
          <w:bCs/>
        </w:rPr>
        <w:lastRenderedPageBreak/>
        <w:t>В ЭКСТРЕННЫХ СЛУЧАЯХ</w:t>
      </w:r>
      <w:r w:rsidRPr="00C204C4">
        <w:t xml:space="preserve">. </w:t>
      </w:r>
    </w:p>
    <w:p w:rsidR="00CC2698" w:rsidRDefault="0054339C">
      <w:pPr>
        <w:pStyle w:val="a1"/>
        <w:jc w:val="both"/>
        <w:rPr>
          <w:b/>
          <w:bCs/>
        </w:rPr>
      </w:pPr>
      <w:r>
        <w:t>Установить основной выключатель на «0».</w:t>
      </w:r>
      <w:r>
        <w:rPr>
          <w:b/>
          <w:bCs/>
        </w:rPr>
        <w:t xml:space="preserve"> </w:t>
      </w:r>
    </w:p>
    <w:p w:rsidR="0054339C" w:rsidRDefault="0054339C">
      <w:pPr>
        <w:pStyle w:val="a1"/>
        <w:jc w:val="both"/>
        <w:rPr>
          <w:b/>
          <w:bCs/>
        </w:rPr>
      </w:pPr>
      <w:r>
        <w:rPr>
          <w:b/>
          <w:bCs/>
        </w:rPr>
        <w:t>Машина с использованием панели скольжения (рис. 1 элемент 2), останавливается путем поднятия устройства прижимания теста. После этого нужно установить основной выключатель в положение «0».</w:t>
      </w:r>
    </w:p>
    <w:p w:rsidR="00CC2698" w:rsidRDefault="0054339C">
      <w:pPr>
        <w:pStyle w:val="a1"/>
        <w:jc w:val="both"/>
      </w:pPr>
      <w:r>
        <w:rPr>
          <w:b/>
          <w:bCs/>
        </w:rPr>
        <w:t>ВНИМАНИЕ!</w:t>
      </w:r>
      <w:r>
        <w:t xml:space="preserve"> </w:t>
      </w:r>
    </w:p>
    <w:p w:rsidR="00CC2698" w:rsidRDefault="00CC2698">
      <w:pPr>
        <w:pStyle w:val="a1"/>
        <w:jc w:val="both"/>
      </w:pPr>
      <w:r>
        <w:t xml:space="preserve">НЕ ОСУЩЕСТВЛЯТЬ НИКАКИХ ОПЕРАЦИЙ С ПРЕДОХРАНИТЕЛЬНЫМИ УСТРОЙСТВАМИ, НЕ НЕЙТРАЛИЗОВАТЬ И НЕ ВНОСИТЬ В НИХ НИКАКИХ ИЗМЕНЕНИЙ. </w:t>
      </w:r>
    </w:p>
    <w:p w:rsidR="0054339C" w:rsidRDefault="00CC2698">
      <w:pPr>
        <w:pStyle w:val="a1"/>
        <w:jc w:val="both"/>
        <w:rPr>
          <w:b/>
          <w:bCs/>
        </w:rPr>
      </w:pPr>
      <w:r>
        <w:rPr>
          <w:b/>
          <w:bCs/>
        </w:rPr>
        <w:t xml:space="preserve">В случае эксплуатации машины в несоответствующих условиях </w:t>
      </w:r>
      <w:r w:rsidR="0054339C">
        <w:rPr>
          <w:b/>
          <w:bCs/>
        </w:rPr>
        <w:t>(поднята крышка миксера или устройство прижимания теста), стоит сразу установить выключатель в положение «0»; затем извлечь сетевой штекер и уведомить официального дистрибьютора (</w:t>
      </w:r>
      <w:proofErr w:type="gramStart"/>
      <w:r w:rsidR="0054339C">
        <w:rPr>
          <w:b/>
          <w:bCs/>
        </w:rPr>
        <w:t>см</w:t>
      </w:r>
      <w:proofErr w:type="gramEnd"/>
      <w:r w:rsidR="0054339C">
        <w:rPr>
          <w:b/>
          <w:bCs/>
        </w:rPr>
        <w:t>. прилагаемый гарантийный талон).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МАШИНЫ (рис. 2)</w:t>
      </w:r>
    </w:p>
    <w:p w:rsidR="0054339C" w:rsidRPr="00CC2698" w:rsidRDefault="00CC2698" w:rsidP="00CC2698">
      <w:pPr>
        <w:pStyle w:val="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КАЖДОЙ ЭКСПЛУАТАЦИЕЙ: </w:t>
      </w:r>
      <w:r w:rsidR="0054339C" w:rsidRPr="00CC26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следуйте </w:t>
      </w:r>
      <w:r w:rsidR="00834ABD">
        <w:rPr>
          <w:rFonts w:ascii="Times New Roman" w:hAnsi="Times New Roman" w:cs="Times New Roman"/>
          <w:b w:val="0"/>
          <w:bCs w:val="0"/>
          <w:sz w:val="24"/>
          <w:szCs w:val="24"/>
        </w:rPr>
        <w:t>рекомендациям</w:t>
      </w:r>
      <w:r w:rsidR="0054339C" w:rsidRPr="00CC26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главы «Очистка и текущее обслуживание».</w:t>
      </w:r>
    </w:p>
    <w:p w:rsidR="0054339C" w:rsidRDefault="0054339C">
      <w:pPr>
        <w:pStyle w:val="a1"/>
        <w:numPr>
          <w:ilvl w:val="0"/>
          <w:numId w:val="6"/>
        </w:numPr>
        <w:jc w:val="both"/>
      </w:pPr>
      <w:r>
        <w:t xml:space="preserve">Расположить машину на ровную устойчивую поверхность. </w:t>
      </w:r>
    </w:p>
    <w:p w:rsidR="0054339C" w:rsidRDefault="0054339C">
      <w:pPr>
        <w:pStyle w:val="a1"/>
        <w:numPr>
          <w:ilvl w:val="0"/>
          <w:numId w:val="6"/>
        </w:numPr>
        <w:jc w:val="both"/>
      </w:pPr>
      <w:r>
        <w:t>Закрепить панель скольжения (А) в отверстия фиксации (С</w:t>
      </w:r>
      <w:proofErr w:type="gramStart"/>
      <w:r>
        <w:t>1</w:t>
      </w:r>
      <w:proofErr w:type="gramEnd"/>
      <w:r>
        <w:t>) при помощи предохранительного устройства (деревянное устройство прижимания теста А1).</w:t>
      </w:r>
    </w:p>
    <w:p w:rsidR="0054339C" w:rsidRDefault="0054339C">
      <w:pPr>
        <w:pStyle w:val="a1"/>
        <w:numPr>
          <w:ilvl w:val="0"/>
          <w:numId w:val="6"/>
        </w:numPr>
        <w:jc w:val="both"/>
      </w:pPr>
      <w:r>
        <w:t xml:space="preserve">Вставить штекер и установить основной выключатель в положение </w:t>
      </w:r>
      <w:r w:rsidRPr="00C204C4">
        <w:t>«</w:t>
      </w:r>
      <w:r>
        <w:rPr>
          <w:lang w:val="en-US"/>
        </w:rPr>
        <w:t>I</w:t>
      </w:r>
      <w:r w:rsidRPr="00C204C4">
        <w:t>»</w:t>
      </w:r>
      <w:r>
        <w:t>.</w:t>
      </w:r>
    </w:p>
    <w:p w:rsidR="0054339C" w:rsidRDefault="0054339C">
      <w:pPr>
        <w:pStyle w:val="a1"/>
        <w:numPr>
          <w:ilvl w:val="0"/>
          <w:numId w:val="6"/>
        </w:numPr>
        <w:jc w:val="both"/>
      </w:pPr>
      <w:r>
        <w:t>Тесто должно быть комнатной температуры.</w:t>
      </w:r>
    </w:p>
    <w:p w:rsidR="0054339C" w:rsidRDefault="0054339C">
      <w:pPr>
        <w:pStyle w:val="a1"/>
        <w:numPr>
          <w:ilvl w:val="0"/>
          <w:numId w:val="6"/>
        </w:numPr>
        <w:jc w:val="both"/>
      </w:pPr>
      <w:r>
        <w:t>После установления рукоятки переключателя (Р) по часовой стрелке в положение «10» ввести подготовленную часть теста между устройством прижимания теста (А</w:t>
      </w:r>
      <w:proofErr w:type="gramStart"/>
      <w:r>
        <w:t>1</w:t>
      </w:r>
      <w:proofErr w:type="gramEnd"/>
      <w:r>
        <w:t>) и валом раскатывания. Надавливать на прижимное устройство до тех пор, пока рычаг (А</w:t>
      </w:r>
      <w:proofErr w:type="gramStart"/>
      <w:r>
        <w:t>2</w:t>
      </w:r>
      <w:proofErr w:type="gramEnd"/>
      <w:r>
        <w:t xml:space="preserve">) не опустится на предохранительный </w:t>
      </w:r>
      <w:proofErr w:type="spellStart"/>
      <w:r>
        <w:t>микровыключатель</w:t>
      </w:r>
      <w:proofErr w:type="spellEnd"/>
      <w:r>
        <w:t xml:space="preserve">, находящийся под  пазом </w:t>
      </w:r>
      <w:r w:rsidRPr="00C204C4">
        <w:t>(</w:t>
      </w:r>
      <w:r>
        <w:rPr>
          <w:lang w:val="en-US"/>
        </w:rPr>
        <w:t>D</w:t>
      </w:r>
      <w:r w:rsidRPr="00C204C4">
        <w:t>).</w:t>
      </w:r>
      <w:r>
        <w:t xml:space="preserve"> Таким </w:t>
      </w:r>
      <w:proofErr w:type="gramStart"/>
      <w:r>
        <w:t>образом</w:t>
      </w:r>
      <w:proofErr w:type="gramEnd"/>
      <w:r>
        <w:t xml:space="preserve"> машина будет запущена в работу и будет получен первый лист теста. </w:t>
      </w:r>
    </w:p>
    <w:p w:rsidR="00CC2698" w:rsidRDefault="0054339C">
      <w:pPr>
        <w:pStyle w:val="a1"/>
        <w:jc w:val="both"/>
        <w:rPr>
          <w:b/>
          <w:bCs/>
        </w:rPr>
      </w:pPr>
      <w:r>
        <w:rPr>
          <w:b/>
          <w:bCs/>
        </w:rPr>
        <w:t>ВНИМАНИЕ! Давление на тесто должно осуществляться только при помощи устройства прижимания теста (А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). </w:t>
      </w:r>
    </w:p>
    <w:p w:rsidR="0054339C" w:rsidRDefault="0054339C">
      <w:pPr>
        <w:pStyle w:val="a1"/>
        <w:jc w:val="both"/>
        <w:rPr>
          <w:b/>
          <w:bCs/>
        </w:rPr>
      </w:pPr>
      <w:r>
        <w:rPr>
          <w:b/>
          <w:bCs/>
        </w:rPr>
        <w:t xml:space="preserve">Использование ножей или </w:t>
      </w:r>
      <w:proofErr w:type="gramStart"/>
      <w:r>
        <w:rPr>
          <w:b/>
          <w:bCs/>
        </w:rPr>
        <w:t>других</w:t>
      </w:r>
      <w:proofErr w:type="gramEnd"/>
      <w:r>
        <w:rPr>
          <w:b/>
          <w:bCs/>
        </w:rPr>
        <w:t xml:space="preserve"> не предназначенных для этого предметов может привести к повреждению валов.</w:t>
      </w:r>
    </w:p>
    <w:p w:rsidR="0054339C" w:rsidRDefault="00CC2698">
      <w:pPr>
        <w:pStyle w:val="a1"/>
        <w:jc w:val="both"/>
        <w:rPr>
          <w:b/>
          <w:bCs/>
        </w:rPr>
      </w:pPr>
      <w:r>
        <w:rPr>
          <w:b/>
          <w:bCs/>
        </w:rPr>
        <w:t>КАТЕГОРИЧЕСКИ</w:t>
      </w:r>
      <w:r w:rsidR="0054339C">
        <w:rPr>
          <w:b/>
          <w:bCs/>
        </w:rPr>
        <w:t xml:space="preserve"> ЗАПРЕЩАЕТСЯ:</w:t>
      </w:r>
    </w:p>
    <w:p w:rsidR="0054339C" w:rsidRDefault="0054339C">
      <w:pPr>
        <w:pStyle w:val="a1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вмешиваться в работу предохранительных устройств, вставлять </w:t>
      </w:r>
      <w:r w:rsidR="00CC2698">
        <w:rPr>
          <w:b/>
          <w:bCs/>
        </w:rPr>
        <w:t>какие-либо предметы</w:t>
      </w:r>
      <w:r>
        <w:rPr>
          <w:b/>
          <w:bCs/>
        </w:rPr>
        <w:t xml:space="preserve"> (ножи, зубочистки и др.), которые прижимают </w:t>
      </w:r>
      <w:proofErr w:type="spellStart"/>
      <w:r>
        <w:rPr>
          <w:b/>
          <w:bCs/>
        </w:rPr>
        <w:t>микровыключатель</w:t>
      </w:r>
      <w:proofErr w:type="spellEnd"/>
      <w:r>
        <w:rPr>
          <w:b/>
          <w:bCs/>
        </w:rPr>
        <w:t xml:space="preserve"> </w:t>
      </w:r>
      <w:r w:rsidRPr="00C204C4">
        <w:rPr>
          <w:b/>
          <w:bCs/>
        </w:rPr>
        <w:t>(</w:t>
      </w:r>
      <w:r>
        <w:rPr>
          <w:b/>
          <w:bCs/>
          <w:lang w:val="en-US"/>
        </w:rPr>
        <w:t>D</w:t>
      </w:r>
      <w:r w:rsidRPr="00C204C4">
        <w:rPr>
          <w:b/>
          <w:bCs/>
        </w:rPr>
        <w:t xml:space="preserve">), </w:t>
      </w:r>
      <w:r>
        <w:rPr>
          <w:b/>
          <w:bCs/>
        </w:rPr>
        <w:t xml:space="preserve">позволяя </w:t>
      </w:r>
      <w:r w:rsidR="00CC2698">
        <w:rPr>
          <w:b/>
          <w:bCs/>
        </w:rPr>
        <w:t>работать машине</w:t>
      </w:r>
      <w:r>
        <w:rPr>
          <w:b/>
          <w:bCs/>
        </w:rPr>
        <w:t xml:space="preserve"> без использования устройства прижимания теста (А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);</w:t>
      </w:r>
    </w:p>
    <w:p w:rsidR="0054339C" w:rsidRDefault="0054339C">
      <w:pPr>
        <w:pStyle w:val="a1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давить на тесто (чтобы оно попало в положение между валов) руками или предметами, отличными от прижимного устройства (А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). </w:t>
      </w:r>
    </w:p>
    <w:p w:rsidR="0054339C" w:rsidRDefault="0054339C">
      <w:pPr>
        <w:pStyle w:val="a1"/>
        <w:jc w:val="both"/>
      </w:pPr>
      <w:r>
        <w:t>6. Для получения листа теста повернуть рукоятку регулятора (Р) против часовой стрелки для уменьшения расстояния между валами; опустить устройство (А</w:t>
      </w:r>
      <w:proofErr w:type="gramStart"/>
      <w:r>
        <w:t>1</w:t>
      </w:r>
      <w:proofErr w:type="gramEnd"/>
      <w:r>
        <w:t xml:space="preserve">) и ввести лист между предохранительным роликом (А3) и устройством (А1). Повторить описанные действия до </w:t>
      </w:r>
      <w:r>
        <w:lastRenderedPageBreak/>
        <w:t xml:space="preserve">получения необходимой толщины раскатываемого теста. </w:t>
      </w:r>
    </w:p>
    <w:p w:rsidR="0054339C" w:rsidRDefault="0054339C">
      <w:pPr>
        <w:pStyle w:val="a1"/>
        <w:jc w:val="both"/>
      </w:pPr>
      <w:r>
        <w:t>ЧТОБЫ РАЗОБРАТЬ МАШИНУ (после окончания работы): установить основной выключатель в положение «0», вынуть штекер из розетки, снять панель скольжения (А) с отверстий фиксации (С</w:t>
      </w:r>
      <w:proofErr w:type="gramStart"/>
      <w:r>
        <w:t>1</w:t>
      </w:r>
      <w:proofErr w:type="gramEnd"/>
      <w:r>
        <w:t>).</w:t>
      </w:r>
    </w:p>
    <w:p w:rsidR="0054339C" w:rsidRDefault="0054339C">
      <w:pPr>
        <w:pStyle w:val="a1"/>
        <w:jc w:val="both"/>
      </w:pPr>
      <w:r w:rsidRPr="00CC2698">
        <w:rPr>
          <w:bCs/>
        </w:rPr>
        <w:t>ПОСЛЕ ЗАВЕРШЕНИЯ РАБОТЫ</w:t>
      </w:r>
      <w:r>
        <w:rPr>
          <w:b/>
          <w:bCs/>
        </w:rPr>
        <w:t xml:space="preserve"> </w:t>
      </w:r>
      <w:r>
        <w:t xml:space="preserve">нужно следовать </w:t>
      </w:r>
      <w:r w:rsidR="00834ABD">
        <w:t>рекомендациям</w:t>
      </w:r>
      <w:r>
        <w:t xml:space="preserve"> главы «Очистка и текущее обслуживание».</w:t>
      </w:r>
    </w:p>
    <w:p w:rsidR="0054339C" w:rsidRDefault="0054339C">
      <w:pPr>
        <w:pStyle w:val="a1"/>
        <w:jc w:val="both"/>
      </w:pPr>
      <w:r>
        <w:rPr>
          <w:b/>
          <w:bCs/>
        </w:rPr>
        <w:t xml:space="preserve">РЕКОМЕНДАЦИИ ОБЩЕГО ХАРАКТЕРА. </w:t>
      </w:r>
      <w:r w:rsidR="00CC2698">
        <w:rPr>
          <w:bCs/>
        </w:rPr>
        <w:t>П</w:t>
      </w:r>
      <w:r>
        <w:t xml:space="preserve">редохранительное устройство </w:t>
      </w:r>
      <w:r w:rsidR="00CC2698">
        <w:t>препятствует</w:t>
      </w:r>
      <w:r>
        <w:t xml:space="preserve"> запуску машины </w:t>
      </w:r>
      <w:r w:rsidR="00CC2698">
        <w:t>при</w:t>
      </w:r>
      <w:r>
        <w:t xml:space="preserve"> </w:t>
      </w:r>
      <w:r w:rsidR="00CC2698">
        <w:t xml:space="preserve">опущенном положении устройства </w:t>
      </w:r>
      <w:r>
        <w:t>прижимания теста</w:t>
      </w:r>
      <w:r w:rsidR="00CC2698">
        <w:t xml:space="preserve"> (А</w:t>
      </w:r>
      <w:proofErr w:type="gramStart"/>
      <w:r w:rsidR="00CC2698">
        <w:t>1</w:t>
      </w:r>
      <w:proofErr w:type="gramEnd"/>
      <w:r w:rsidR="00CC2698">
        <w:t>)</w:t>
      </w:r>
      <w:r>
        <w:t>.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МИКСЕРА (рис. 3, 4)</w:t>
      </w:r>
    </w:p>
    <w:p w:rsidR="0054339C" w:rsidRDefault="0054339C">
      <w:pPr>
        <w:pStyle w:val="a1"/>
        <w:jc w:val="both"/>
      </w:pPr>
      <w:r>
        <w:rPr>
          <w:b/>
          <w:bCs/>
        </w:rPr>
        <w:t>ПЕРЕД ИСПОЛЬЗОВАНИЕМ</w:t>
      </w:r>
      <w:r>
        <w:t xml:space="preserve"> следуйте </w:t>
      </w:r>
      <w:r w:rsidR="00834ABD">
        <w:t>рекомендациям</w:t>
      </w:r>
      <w:r>
        <w:t xml:space="preserve"> главы «Очистка и текущее обслуживание».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>Установить машину на соответствующую поверхность.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>Установить миксер (Н) в соответствующие отверстия фиксации (С</w:t>
      </w:r>
      <w:proofErr w:type="gramStart"/>
      <w:r>
        <w:t>1</w:t>
      </w:r>
      <w:proofErr w:type="gramEnd"/>
      <w:r>
        <w:t xml:space="preserve">), убедиться, что стальной защитный щиток </w:t>
      </w:r>
      <w:r w:rsidRPr="00C204C4">
        <w:t>(</w:t>
      </w:r>
      <w:r>
        <w:rPr>
          <w:lang w:val="en-US"/>
        </w:rPr>
        <w:t>I</w:t>
      </w:r>
      <w:r>
        <w:t>)  полностью предотвращает доступ к валам.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 xml:space="preserve">Закрыть </w:t>
      </w:r>
      <w:r w:rsidR="00CC2698">
        <w:t xml:space="preserve">прозрачный </w:t>
      </w:r>
      <w:r>
        <w:t>щиток миксера.</w:t>
      </w:r>
    </w:p>
    <w:p w:rsidR="0054339C" w:rsidRDefault="00CC2698">
      <w:pPr>
        <w:pStyle w:val="a1"/>
        <w:numPr>
          <w:ilvl w:val="0"/>
          <w:numId w:val="9"/>
        </w:numPr>
        <w:jc w:val="both"/>
      </w:pPr>
      <w:r>
        <w:t>Подключить машину к сети электропитания</w:t>
      </w:r>
      <w:r w:rsidR="0054339C">
        <w:t xml:space="preserve"> и установить ос</w:t>
      </w:r>
      <w:r w:rsidR="00834ABD">
        <w:t>новной выключатель в положение «</w:t>
      </w:r>
      <w:r w:rsidR="00834ABD">
        <w:rPr>
          <w:lang w:val="en-US"/>
        </w:rPr>
        <w:t>I</w:t>
      </w:r>
      <w:r w:rsidR="00834ABD">
        <w:t>»</w:t>
      </w:r>
      <w:r w:rsidR="0054339C">
        <w:t>.</w:t>
      </w:r>
      <w:r>
        <w:t xml:space="preserve"> После включения машины </w:t>
      </w:r>
      <w:r w:rsidR="00834ABD">
        <w:t>необходимо установить ручку (</w:t>
      </w:r>
      <w:r w:rsidR="00834ABD">
        <w:rPr>
          <w:lang w:val="en-US"/>
        </w:rPr>
        <w:t>F</w:t>
      </w:r>
      <w:r w:rsidR="00834ABD" w:rsidRPr="00834ABD">
        <w:t>).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 xml:space="preserve">Установить ручку </w:t>
      </w:r>
      <w:r w:rsidRPr="00C204C4">
        <w:t>(</w:t>
      </w:r>
      <w:r>
        <w:rPr>
          <w:lang w:val="en-US"/>
        </w:rPr>
        <w:t>F</w:t>
      </w:r>
      <w:r w:rsidRPr="00C204C4">
        <w:t xml:space="preserve">) </w:t>
      </w:r>
      <w:r>
        <w:t xml:space="preserve">полным введением штифтов в </w:t>
      </w:r>
      <w:r w:rsidR="00834ABD">
        <w:t xml:space="preserve">соответствующие отверстия на машине и </w:t>
      </w:r>
      <w:r>
        <w:t xml:space="preserve">миксере. Короткий штифт </w:t>
      </w:r>
      <w:r w:rsidRPr="00C204C4">
        <w:t>(</w:t>
      </w:r>
      <w:r>
        <w:rPr>
          <w:lang w:val="en-US"/>
        </w:rPr>
        <w:t>F</w:t>
      </w:r>
      <w:r w:rsidRPr="00C204C4">
        <w:t xml:space="preserve">1) </w:t>
      </w:r>
      <w:r w:rsidR="00834ABD">
        <w:t>устанавливается</w:t>
      </w:r>
      <w:r>
        <w:t xml:space="preserve"> в отверстие (</w:t>
      </w:r>
      <w:r>
        <w:rPr>
          <w:lang w:val="en-US"/>
        </w:rPr>
        <w:t>G</w:t>
      </w:r>
      <w:r w:rsidRPr="00C204C4">
        <w:t>1</w:t>
      </w:r>
      <w:r>
        <w:t>) на раскаточной машине. Длинный штифт</w:t>
      </w:r>
      <w:r w:rsidRPr="00834ABD">
        <w:t xml:space="preserve"> </w:t>
      </w:r>
      <w:r>
        <w:t>(</w:t>
      </w:r>
      <w:r>
        <w:rPr>
          <w:lang w:val="en-US"/>
        </w:rPr>
        <w:t>F</w:t>
      </w:r>
      <w:r>
        <w:t xml:space="preserve">2) </w:t>
      </w:r>
      <w:r w:rsidR="00834ABD">
        <w:t>устанавливается в отверстие</w:t>
      </w:r>
      <w:r w:rsidRPr="00834ABD">
        <w:t xml:space="preserve"> </w:t>
      </w:r>
      <w:r>
        <w:t>(</w:t>
      </w:r>
      <w:r>
        <w:rPr>
          <w:lang w:val="en-US"/>
        </w:rPr>
        <w:t>H</w:t>
      </w:r>
      <w:r>
        <w:t xml:space="preserve">2) на миксере. 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>Выключить двигатель, установив выключатель в положение «0».</w:t>
      </w:r>
    </w:p>
    <w:p w:rsidR="0054339C" w:rsidRPr="00834ABD" w:rsidRDefault="0054339C" w:rsidP="00834ABD">
      <w:pPr>
        <w:pStyle w:val="a1"/>
        <w:numPr>
          <w:ilvl w:val="0"/>
          <w:numId w:val="9"/>
        </w:numPr>
        <w:jc w:val="both"/>
        <w:rPr>
          <w:b/>
          <w:bCs/>
        </w:rPr>
      </w:pPr>
      <w:r>
        <w:t xml:space="preserve">Поместить </w:t>
      </w:r>
      <w:r w:rsidR="00834ABD">
        <w:t>ингредиенты для приготовления теста в ёмкость миксера;</w:t>
      </w:r>
      <w:r>
        <w:t xml:space="preserve"> </w:t>
      </w:r>
      <w:r w:rsidRPr="00834ABD">
        <w:rPr>
          <w:b/>
        </w:rPr>
        <w:t xml:space="preserve">максимальная масса муки 750 г, жидкости 250 г. </w:t>
      </w:r>
      <w:r w:rsidR="00834ABD">
        <w:rPr>
          <w:b/>
        </w:rPr>
        <w:t>Большее</w:t>
      </w:r>
      <w:r w:rsidRPr="00834ABD">
        <w:rPr>
          <w:b/>
          <w:bCs/>
        </w:rPr>
        <w:t xml:space="preserve"> количество</w:t>
      </w:r>
      <w:r w:rsidR="00834ABD">
        <w:rPr>
          <w:b/>
          <w:bCs/>
        </w:rPr>
        <w:t xml:space="preserve"> ингредиентов</w:t>
      </w:r>
      <w:r w:rsidRPr="00834ABD">
        <w:rPr>
          <w:b/>
          <w:bCs/>
        </w:rPr>
        <w:t xml:space="preserve"> </w:t>
      </w:r>
      <w:r w:rsidR="00834ABD">
        <w:rPr>
          <w:b/>
          <w:bCs/>
        </w:rPr>
        <w:t>может привести к повреждению</w:t>
      </w:r>
      <w:r w:rsidRPr="00834ABD">
        <w:rPr>
          <w:b/>
          <w:bCs/>
        </w:rPr>
        <w:t xml:space="preserve"> крышки миксера.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>Плотно закрыть крышку и повернуть фиксирующий рычаг (Т) на обратной стороне миксера (</w:t>
      </w:r>
      <w:proofErr w:type="gramStart"/>
      <w:r>
        <w:t>см</w:t>
      </w:r>
      <w:proofErr w:type="gramEnd"/>
      <w:r>
        <w:t>. рис.4) на 180°, затем установить осн</w:t>
      </w:r>
      <w:r w:rsidR="00834ABD">
        <w:t>овной выключатель в положение «</w:t>
      </w:r>
      <w:r w:rsidR="00834ABD">
        <w:rPr>
          <w:lang w:val="en-US"/>
        </w:rPr>
        <w:t>I</w:t>
      </w:r>
      <w:r>
        <w:t xml:space="preserve">». </w:t>
      </w:r>
      <w:r w:rsidR="00834ABD">
        <w:t>Машина начнет замешивать тесто.</w:t>
      </w:r>
    </w:p>
    <w:p w:rsidR="0054339C" w:rsidRDefault="0054339C">
      <w:pPr>
        <w:pStyle w:val="a1"/>
        <w:numPr>
          <w:ilvl w:val="0"/>
          <w:numId w:val="9"/>
        </w:numPr>
        <w:jc w:val="both"/>
      </w:pPr>
      <w:r>
        <w:t>После завершения замешивания теста повернуть фиксирующий рычаг</w:t>
      </w:r>
      <w:r w:rsidR="00834ABD">
        <w:t xml:space="preserve"> (</w:t>
      </w:r>
      <w:r w:rsidR="00834ABD">
        <w:rPr>
          <w:lang w:val="en-US"/>
        </w:rPr>
        <w:t>T</w:t>
      </w:r>
      <w:r w:rsidR="00834ABD" w:rsidRPr="00834ABD">
        <w:t>)</w:t>
      </w:r>
      <w:r>
        <w:t xml:space="preserve"> на 180°, поднять крышку и извлечь полученное тесто.</w:t>
      </w:r>
    </w:p>
    <w:p w:rsidR="0054339C" w:rsidRDefault="0054339C">
      <w:pPr>
        <w:pStyle w:val="a1"/>
        <w:jc w:val="both"/>
      </w:pPr>
      <w:r>
        <w:t xml:space="preserve">ПОСЛЕ ИСПОЛЬЗОВАНИЯ установить основной выключатель в положение «0», после отключения от сети </w:t>
      </w:r>
      <w:r w:rsidR="00834ABD">
        <w:t>отсоединить</w:t>
      </w:r>
      <w:r>
        <w:t xml:space="preserve"> ручку </w:t>
      </w:r>
      <w:r w:rsidRPr="00C204C4">
        <w:t>(</w:t>
      </w:r>
      <w:r>
        <w:rPr>
          <w:lang w:val="en-US"/>
        </w:rPr>
        <w:t>F</w:t>
      </w:r>
      <w:r w:rsidRPr="00C204C4">
        <w:t xml:space="preserve">) </w:t>
      </w:r>
      <w:r>
        <w:t>и миксер, вынув его из фиксирующих отверстий (С</w:t>
      </w:r>
      <w:proofErr w:type="gramStart"/>
      <w:r>
        <w:t>1</w:t>
      </w:r>
      <w:proofErr w:type="gramEnd"/>
      <w:r>
        <w:t>).</w:t>
      </w:r>
    </w:p>
    <w:p w:rsidR="00834ABD" w:rsidRDefault="00834ABD" w:rsidP="00834ABD">
      <w:pPr>
        <w:pStyle w:val="a1"/>
        <w:jc w:val="both"/>
      </w:pPr>
      <w:r w:rsidRPr="00834ABD">
        <w:rPr>
          <w:b/>
          <w:bCs/>
        </w:rPr>
        <w:t>ПОСЛЕ ЗАВЕРШЕНИЯ РАБОТЫ</w:t>
      </w:r>
      <w:r>
        <w:rPr>
          <w:b/>
          <w:bCs/>
        </w:rPr>
        <w:t xml:space="preserve"> </w:t>
      </w:r>
      <w:r>
        <w:t>нужно следовать рекомендациям главы «Очистка и текущее обслуживание».</w:t>
      </w:r>
    </w:p>
    <w:p w:rsidR="00834ABD" w:rsidRDefault="00834ABD" w:rsidP="00834ABD">
      <w:pPr>
        <w:pStyle w:val="a1"/>
        <w:jc w:val="both"/>
      </w:pPr>
      <w:r>
        <w:rPr>
          <w:b/>
          <w:bCs/>
        </w:rPr>
        <w:t xml:space="preserve">РЕКОМЕНДАЦИИ ОБЩЕГО ХАРАКТЕРА. </w:t>
      </w:r>
      <w:r>
        <w:rPr>
          <w:bCs/>
        </w:rPr>
        <w:t>П</w:t>
      </w:r>
      <w:r>
        <w:t>редохранительное устройство препятствует запуску машины при опущенном положении устройства прижимания теста (А</w:t>
      </w:r>
      <w:proofErr w:type="gramStart"/>
      <w:r>
        <w:t>1</w:t>
      </w:r>
      <w:proofErr w:type="gramEnd"/>
      <w:r>
        <w:t>).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РЕЖУЩЕГО АКСЕССУАРА </w:t>
      </w:r>
      <w:r>
        <w:rPr>
          <w:rFonts w:ascii="Times New Roman" w:hAnsi="Times New Roman"/>
          <w:sz w:val="28"/>
          <w:szCs w:val="28"/>
          <w:lang w:val="en-US"/>
        </w:rPr>
        <w:t>SIMPLEX</w:t>
      </w:r>
      <w:r w:rsidRPr="00C20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(рис. 5, 6)</w:t>
      </w:r>
    </w:p>
    <w:p w:rsidR="0054339C" w:rsidRDefault="0054339C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ИСПОЛЬЗОВАНИЕМ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4339C" w:rsidRDefault="0054339C">
      <w:pPr>
        <w:pStyle w:val="a1"/>
        <w:jc w:val="both"/>
      </w:pPr>
      <w:r>
        <w:t>Следуйте рекомендациям главы «Очистка и текущее обслуживание».</w:t>
      </w:r>
    </w:p>
    <w:p w:rsidR="0054339C" w:rsidRDefault="0054339C">
      <w:pPr>
        <w:pStyle w:val="a1"/>
        <w:numPr>
          <w:ilvl w:val="0"/>
          <w:numId w:val="10"/>
        </w:numPr>
        <w:jc w:val="both"/>
      </w:pPr>
      <w:r>
        <w:lastRenderedPageBreak/>
        <w:t>Распо</w:t>
      </w:r>
      <w:r w:rsidR="00834ABD">
        <w:t>ложить машину на подходящей поверхности</w:t>
      </w:r>
      <w:r>
        <w:t>.</w:t>
      </w:r>
    </w:p>
    <w:p w:rsidR="0054339C" w:rsidRPr="00C204C4" w:rsidRDefault="0054339C">
      <w:pPr>
        <w:pStyle w:val="a1"/>
        <w:numPr>
          <w:ilvl w:val="0"/>
          <w:numId w:val="10"/>
        </w:numPr>
        <w:jc w:val="both"/>
      </w:pPr>
      <w:r>
        <w:t xml:space="preserve">Вставить режущий аксессуар (В) в фиксирующие отверстия </w:t>
      </w:r>
      <w:r w:rsidRPr="00C204C4">
        <w:t>(</w:t>
      </w:r>
      <w:r>
        <w:t>С</w:t>
      </w:r>
      <w:proofErr w:type="gramStart"/>
      <w:r>
        <w:t>2</w:t>
      </w:r>
      <w:proofErr w:type="gramEnd"/>
      <w:r w:rsidRPr="00C204C4">
        <w:t xml:space="preserve">) </w:t>
      </w:r>
      <w:r>
        <w:t>тестора</w:t>
      </w:r>
      <w:r w:rsidR="00834ABD">
        <w:t>с</w:t>
      </w:r>
      <w:r>
        <w:t>каточной машины.</w:t>
      </w:r>
      <w:r w:rsidRPr="00C204C4">
        <w:t xml:space="preserve"> </w:t>
      </w:r>
    </w:p>
    <w:p w:rsidR="0054339C" w:rsidRDefault="0054339C">
      <w:pPr>
        <w:pStyle w:val="a1"/>
        <w:numPr>
          <w:ilvl w:val="0"/>
          <w:numId w:val="10"/>
        </w:numPr>
        <w:jc w:val="both"/>
      </w:pPr>
      <w:r>
        <w:t>Установить панель скольжения (А) с предохранительным устройством (А</w:t>
      </w:r>
      <w:proofErr w:type="gramStart"/>
      <w:r>
        <w:t>1</w:t>
      </w:r>
      <w:proofErr w:type="gramEnd"/>
      <w:r>
        <w:t xml:space="preserve">) в фиксирующие отверстия (С1). </w:t>
      </w:r>
    </w:p>
    <w:p w:rsidR="0054339C" w:rsidRDefault="00834ABD">
      <w:pPr>
        <w:pStyle w:val="a1"/>
        <w:numPr>
          <w:ilvl w:val="0"/>
          <w:numId w:val="10"/>
        </w:numPr>
        <w:jc w:val="both"/>
      </w:pPr>
      <w:r>
        <w:t xml:space="preserve">Подключить машину к сети электропитания </w:t>
      </w:r>
      <w:r w:rsidR="0054339C">
        <w:t>и установить ос</w:t>
      </w:r>
      <w:r>
        <w:t>новной выключатель в положение «</w:t>
      </w:r>
      <w:r>
        <w:rPr>
          <w:lang w:val="en-US"/>
        </w:rPr>
        <w:t>I</w:t>
      </w:r>
      <w:r>
        <w:t>»</w:t>
      </w:r>
      <w:r w:rsidR="0054339C">
        <w:t xml:space="preserve">. </w:t>
      </w:r>
      <w:r>
        <w:t>После включения машины необходимо установить ручку (</w:t>
      </w:r>
      <w:r>
        <w:rPr>
          <w:lang w:val="en-US"/>
        </w:rPr>
        <w:t>F</w:t>
      </w:r>
      <w:r w:rsidRPr="00834ABD">
        <w:t>).</w:t>
      </w:r>
    </w:p>
    <w:p w:rsidR="008D0EBB" w:rsidRDefault="008D0EBB" w:rsidP="008D0EBB">
      <w:pPr>
        <w:pStyle w:val="a1"/>
        <w:numPr>
          <w:ilvl w:val="0"/>
          <w:numId w:val="10"/>
        </w:numPr>
        <w:jc w:val="both"/>
      </w:pPr>
      <w:r>
        <w:t xml:space="preserve">Установить ручку </w:t>
      </w:r>
      <w:r w:rsidRPr="00C204C4">
        <w:t>(</w:t>
      </w:r>
      <w:r>
        <w:rPr>
          <w:lang w:val="en-US"/>
        </w:rPr>
        <w:t>F</w:t>
      </w:r>
      <w:r w:rsidRPr="00C204C4">
        <w:t xml:space="preserve">) </w:t>
      </w:r>
      <w:r>
        <w:t xml:space="preserve">полным введением штифтов в соответствующие отверстия на машине и миксере. Короткий штифт </w:t>
      </w:r>
      <w:r w:rsidRPr="00C204C4">
        <w:t>(</w:t>
      </w:r>
      <w:r>
        <w:rPr>
          <w:lang w:val="en-US"/>
        </w:rPr>
        <w:t>F</w:t>
      </w:r>
      <w:r w:rsidRPr="00C204C4">
        <w:t xml:space="preserve">1) </w:t>
      </w:r>
      <w:r>
        <w:t>устанавливается в отверстие (</w:t>
      </w:r>
      <w:r>
        <w:rPr>
          <w:lang w:val="en-US"/>
        </w:rPr>
        <w:t>G</w:t>
      </w:r>
      <w:r w:rsidRPr="00C204C4">
        <w:t>1</w:t>
      </w:r>
      <w:r>
        <w:t>) на раскаточной машине. Длинный штифт</w:t>
      </w:r>
      <w:r w:rsidRPr="00834ABD">
        <w:t xml:space="preserve"> </w:t>
      </w:r>
      <w:r>
        <w:t>(</w:t>
      </w:r>
      <w:r>
        <w:rPr>
          <w:lang w:val="en-US"/>
        </w:rPr>
        <w:t>F</w:t>
      </w:r>
      <w:r>
        <w:t>2) устанавливается в отверстие</w:t>
      </w:r>
      <w:r w:rsidRPr="00834ABD">
        <w:t xml:space="preserve"> </w:t>
      </w:r>
      <w:r>
        <w:t>(</w:t>
      </w:r>
      <w:r>
        <w:rPr>
          <w:lang w:val="en-US"/>
        </w:rPr>
        <w:t>H</w:t>
      </w:r>
      <w:r>
        <w:t xml:space="preserve">2) на миксере. </w:t>
      </w:r>
    </w:p>
    <w:p w:rsidR="0054339C" w:rsidRDefault="008D0EBB">
      <w:pPr>
        <w:pStyle w:val="a1"/>
        <w:numPr>
          <w:ilvl w:val="0"/>
          <w:numId w:val="10"/>
        </w:numPr>
        <w:jc w:val="both"/>
      </w:pPr>
      <w:r>
        <w:t>Расположить заранее приготовленный лист теста</w:t>
      </w:r>
      <w:r w:rsidR="0054339C">
        <w:t xml:space="preserve"> между валами аксессуара описанным в пункте 5 образом. </w:t>
      </w:r>
    </w:p>
    <w:p w:rsidR="0054339C" w:rsidRDefault="0054339C">
      <w:pPr>
        <w:pStyle w:val="a1"/>
        <w:jc w:val="both"/>
      </w:pPr>
      <w:r>
        <w:t xml:space="preserve">ПОСЛЕ ИСПОЛЬЗОВАНИЯ установить основной выключатель в положение «0», после отключения от сети </w:t>
      </w:r>
      <w:r w:rsidR="008D0EBB">
        <w:t>отсоединить</w:t>
      </w:r>
      <w:r>
        <w:t xml:space="preserve"> ручку </w:t>
      </w:r>
      <w:r w:rsidRPr="00C204C4">
        <w:t>(</w:t>
      </w:r>
      <w:r>
        <w:rPr>
          <w:lang w:val="en-US"/>
        </w:rPr>
        <w:t>F</w:t>
      </w:r>
      <w:r w:rsidRPr="00C204C4">
        <w:t xml:space="preserve">) </w:t>
      </w:r>
      <w:r>
        <w:t>и миксер, вынув его из фиксирующих отверстий (С</w:t>
      </w:r>
      <w:proofErr w:type="gramStart"/>
      <w:r>
        <w:t>1</w:t>
      </w:r>
      <w:proofErr w:type="gramEnd"/>
      <w:r>
        <w:t>).</w:t>
      </w:r>
    </w:p>
    <w:p w:rsidR="008D0EBB" w:rsidRDefault="008D0EBB" w:rsidP="008D0EBB">
      <w:pPr>
        <w:pStyle w:val="a1"/>
        <w:jc w:val="both"/>
      </w:pPr>
      <w:r w:rsidRPr="00834ABD">
        <w:rPr>
          <w:b/>
          <w:bCs/>
        </w:rPr>
        <w:t>ПОСЛЕ ЗАВЕРШЕНИЯ РАБОТЫ</w:t>
      </w:r>
      <w:r>
        <w:rPr>
          <w:b/>
          <w:bCs/>
        </w:rPr>
        <w:t xml:space="preserve"> </w:t>
      </w:r>
      <w:r>
        <w:t>нужно следовать рекомендациям главы «Очистка и текущее обслуживание».</w:t>
      </w:r>
    </w:p>
    <w:p w:rsidR="008D0EBB" w:rsidRDefault="008D0EBB" w:rsidP="008D0EBB">
      <w:pPr>
        <w:pStyle w:val="a1"/>
        <w:jc w:val="both"/>
      </w:pPr>
      <w:r>
        <w:rPr>
          <w:b/>
          <w:bCs/>
        </w:rPr>
        <w:t xml:space="preserve">РЕКОМЕНДАЦИИ ОБЩЕГО ХАРАКТЕРА. </w:t>
      </w:r>
      <w:r>
        <w:rPr>
          <w:bCs/>
        </w:rPr>
        <w:t>П</w:t>
      </w:r>
      <w:r>
        <w:t>редохранительное устройство препятствует запуску машины при опущенном положении устройства прижимания теста (А</w:t>
      </w:r>
      <w:proofErr w:type="gramStart"/>
      <w:r>
        <w:t>1</w:t>
      </w:r>
      <w:proofErr w:type="gramEnd"/>
      <w:r>
        <w:t>).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 РЕЖУЩЕГО АКСЕССУАРА </w:t>
      </w:r>
      <w:r>
        <w:rPr>
          <w:rFonts w:ascii="Times New Roman" w:hAnsi="Times New Roman"/>
          <w:sz w:val="28"/>
          <w:szCs w:val="28"/>
          <w:lang w:val="en-US"/>
        </w:rPr>
        <w:t>SIMPLEX</w:t>
      </w:r>
      <w:proofErr w:type="gramStart"/>
      <w:r w:rsidRPr="00C20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РУЧНОМ РЕЖИМЕ (рис. 7)</w:t>
      </w:r>
    </w:p>
    <w:p w:rsidR="0054339C" w:rsidRPr="008D0EBB" w:rsidRDefault="0054339C" w:rsidP="008D0EBB">
      <w:pPr>
        <w:pStyle w:val="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D0EBB">
        <w:rPr>
          <w:rFonts w:ascii="Times New Roman" w:hAnsi="Times New Roman"/>
          <w:sz w:val="24"/>
          <w:szCs w:val="24"/>
        </w:rPr>
        <w:t xml:space="preserve">ПЕРЕД </w:t>
      </w:r>
      <w:r w:rsidR="008D0EBB">
        <w:rPr>
          <w:rFonts w:ascii="Times New Roman" w:hAnsi="Times New Roman"/>
          <w:sz w:val="24"/>
          <w:szCs w:val="24"/>
        </w:rPr>
        <w:t>ИСПОЛЬЗОВАНИЕМ</w:t>
      </w:r>
      <w:r w:rsidRPr="008D0EBB">
        <w:rPr>
          <w:rFonts w:ascii="Times New Roman" w:hAnsi="Times New Roman"/>
          <w:sz w:val="24"/>
          <w:szCs w:val="24"/>
        </w:rPr>
        <w:t>:</w:t>
      </w:r>
      <w:r w:rsidR="008D0EBB">
        <w:rPr>
          <w:rFonts w:ascii="Times New Roman" w:hAnsi="Times New Roman"/>
          <w:sz w:val="24"/>
          <w:szCs w:val="24"/>
        </w:rPr>
        <w:t xml:space="preserve"> </w:t>
      </w:r>
      <w:r w:rsidRPr="008D0EBB">
        <w:rPr>
          <w:rFonts w:ascii="Times New Roman" w:hAnsi="Times New Roman" w:cs="Times New Roman"/>
          <w:b w:val="0"/>
          <w:bCs w:val="0"/>
          <w:sz w:val="24"/>
          <w:szCs w:val="24"/>
        </w:rPr>
        <w:t>Следуйте рекомендациям главы «Очистка и текущее обслуживание».</w:t>
      </w:r>
    </w:p>
    <w:p w:rsidR="0054339C" w:rsidRDefault="0054339C">
      <w:pPr>
        <w:pStyle w:val="a1"/>
        <w:numPr>
          <w:ilvl w:val="0"/>
          <w:numId w:val="11"/>
        </w:numPr>
        <w:jc w:val="both"/>
      </w:pPr>
      <w:r>
        <w:t xml:space="preserve">Расположить машину на </w:t>
      </w:r>
      <w:r w:rsidR="008D0EBB">
        <w:t>подходящей поверхности</w:t>
      </w:r>
      <w:r>
        <w:t>.</w:t>
      </w:r>
    </w:p>
    <w:p w:rsidR="0054339C" w:rsidRPr="00C204C4" w:rsidRDefault="0054339C">
      <w:pPr>
        <w:pStyle w:val="a1"/>
        <w:numPr>
          <w:ilvl w:val="0"/>
          <w:numId w:val="11"/>
        </w:numPr>
        <w:jc w:val="both"/>
      </w:pPr>
      <w:r>
        <w:t xml:space="preserve">Вставить режущий аксессуар (В) в фиксирующие отверстия </w:t>
      </w:r>
      <w:r w:rsidRPr="00C204C4">
        <w:t>(</w:t>
      </w:r>
      <w:r>
        <w:t>С</w:t>
      </w:r>
      <w:proofErr w:type="gramStart"/>
      <w:r>
        <w:t>2</w:t>
      </w:r>
      <w:proofErr w:type="gramEnd"/>
      <w:r w:rsidRPr="00C204C4">
        <w:t xml:space="preserve">) </w:t>
      </w:r>
      <w:r>
        <w:t>тестора</w:t>
      </w:r>
      <w:r w:rsidR="008D0EBB">
        <w:t>с</w:t>
      </w:r>
      <w:r>
        <w:t>каточной машины.</w:t>
      </w:r>
      <w:r w:rsidRPr="00C204C4">
        <w:t xml:space="preserve"> </w:t>
      </w:r>
    </w:p>
    <w:p w:rsidR="0054339C" w:rsidRDefault="0054339C">
      <w:pPr>
        <w:pStyle w:val="a1"/>
        <w:numPr>
          <w:ilvl w:val="0"/>
          <w:numId w:val="11"/>
        </w:numPr>
        <w:jc w:val="both"/>
      </w:pPr>
      <w:r>
        <w:t xml:space="preserve">Установить рукоятку (М) в соответствующее отверстие </w:t>
      </w:r>
      <w:r w:rsidRPr="00C204C4">
        <w:t>(</w:t>
      </w:r>
      <w:r>
        <w:rPr>
          <w:lang w:val="en-US"/>
        </w:rPr>
        <w:t>G</w:t>
      </w:r>
      <w:r w:rsidR="008D0EBB">
        <w:t>2) и</w:t>
      </w:r>
      <w:r>
        <w:t xml:space="preserve"> нарезать уже раскатанное тесто вручную. </w:t>
      </w:r>
    </w:p>
    <w:p w:rsidR="0054339C" w:rsidRDefault="0054339C">
      <w:pPr>
        <w:pStyle w:val="a1"/>
        <w:jc w:val="both"/>
      </w:pPr>
      <w:r>
        <w:rPr>
          <w:b/>
          <w:bCs/>
        </w:rPr>
        <w:t xml:space="preserve">ПОСЛЕ ИСПОЛЬЗОВАНИЯ </w:t>
      </w:r>
      <w:r>
        <w:t xml:space="preserve">извлечь рукоятку (М) из отверстия </w:t>
      </w:r>
      <w:r w:rsidRPr="00C204C4">
        <w:t>(</w:t>
      </w:r>
      <w:r>
        <w:rPr>
          <w:lang w:val="en-US"/>
        </w:rPr>
        <w:t>G</w:t>
      </w:r>
      <w:r w:rsidRPr="00C204C4">
        <w:t xml:space="preserve">2) </w:t>
      </w:r>
      <w:r>
        <w:t>и  режущий аксессуар (В) и панель скольжения (А) из фиксирующих отверстий (С</w:t>
      </w:r>
      <w:proofErr w:type="gramStart"/>
      <w:r>
        <w:t>2</w:t>
      </w:r>
      <w:proofErr w:type="gramEnd"/>
      <w:r>
        <w:t>).</w:t>
      </w:r>
    </w:p>
    <w:p w:rsidR="008D0EBB" w:rsidRDefault="008D0EBB" w:rsidP="008D0EBB">
      <w:pPr>
        <w:pStyle w:val="a1"/>
        <w:jc w:val="both"/>
      </w:pPr>
      <w:r w:rsidRPr="00834ABD">
        <w:rPr>
          <w:b/>
          <w:bCs/>
        </w:rPr>
        <w:t>ПОСЛЕ ЗАВЕРШЕНИЯ РАБОТЫ</w:t>
      </w:r>
      <w:r>
        <w:rPr>
          <w:b/>
          <w:bCs/>
        </w:rPr>
        <w:t xml:space="preserve"> </w:t>
      </w:r>
      <w:r>
        <w:t>нужно следовать рекомендациям главы «Очистка и текущее обслуживание».</w:t>
      </w:r>
    </w:p>
    <w:p w:rsidR="0054339C" w:rsidRDefault="0054339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ОДНОВРЕМЕННОЕ ИСПОЛЬЗОВАНИЕ МИКСЕРА И РЕЖУЩЕГО УСТРОЙСТВА (рис. 8)</w:t>
      </w:r>
    </w:p>
    <w:p w:rsidR="0054339C" w:rsidRDefault="0054339C">
      <w:pPr>
        <w:pStyle w:val="a1"/>
        <w:jc w:val="both"/>
      </w:pPr>
      <w:r>
        <w:t>Электрическая тестораскаточная машина</w:t>
      </w:r>
      <w:r w:rsidR="008D0EBB">
        <w:t xml:space="preserve"> </w:t>
      </w:r>
      <w:r w:rsidR="008D0EBB">
        <w:rPr>
          <w:lang w:val="en-US"/>
        </w:rPr>
        <w:t>Imperia</w:t>
      </w:r>
      <w:r w:rsidR="008D0EBB" w:rsidRPr="008D0EBB">
        <w:t xml:space="preserve"> </w:t>
      </w:r>
      <w:r w:rsidR="008D0EBB">
        <w:rPr>
          <w:lang w:val="en-US"/>
        </w:rPr>
        <w:t>Restaurant</w:t>
      </w:r>
      <w:r w:rsidR="008D0EBB" w:rsidRPr="008D0EBB">
        <w:t xml:space="preserve"> (</w:t>
      </w:r>
      <w:r w:rsidR="008D0EBB">
        <w:rPr>
          <w:lang w:val="en-US"/>
        </w:rPr>
        <w:t>R</w:t>
      </w:r>
      <w:r w:rsidR="008D0EBB" w:rsidRPr="008D0EBB">
        <w:t>.</w:t>
      </w:r>
      <w:r w:rsidR="008D0EBB">
        <w:rPr>
          <w:lang w:val="en-US"/>
        </w:rPr>
        <w:t>M</w:t>
      </w:r>
      <w:r w:rsidR="008D0EBB" w:rsidRPr="008D0EBB">
        <w:t>.</w:t>
      </w:r>
      <w:r w:rsidR="008D0EBB">
        <w:rPr>
          <w:lang w:val="en-US"/>
        </w:rPr>
        <w:t>N</w:t>
      </w:r>
      <w:r w:rsidR="008D0EBB" w:rsidRPr="008D0EBB">
        <w:t>.)</w:t>
      </w:r>
      <w:r>
        <w:t xml:space="preserve"> позволяет одновремен</w:t>
      </w:r>
      <w:r w:rsidR="008D0EBB">
        <w:t>но использовать оба аксессуара</w:t>
      </w:r>
      <w:r w:rsidR="008D0EBB" w:rsidRPr="008D0EBB">
        <w:t xml:space="preserve"> </w:t>
      </w:r>
      <w:r w:rsidR="008D0EBB">
        <w:t>для замешивания</w:t>
      </w:r>
      <w:r>
        <w:t xml:space="preserve"> тест</w:t>
      </w:r>
      <w:r w:rsidR="008D0EBB">
        <w:t>а</w:t>
      </w:r>
      <w:r>
        <w:t xml:space="preserve"> и одновременно нарезать раскатанные пласты теста в ручном режиме. </w:t>
      </w:r>
    </w:p>
    <w:p w:rsidR="0054339C" w:rsidRDefault="008D0EBB">
      <w:pPr>
        <w:pStyle w:val="a1"/>
        <w:jc w:val="both"/>
      </w:pPr>
      <w:r>
        <w:rPr>
          <w:b/>
          <w:bCs/>
        </w:rPr>
        <w:t>ПЕРЕД ИСПОЛЬЗОВАНИЕМ</w:t>
      </w:r>
      <w:r w:rsidR="0054339C">
        <w:rPr>
          <w:b/>
          <w:bCs/>
        </w:rPr>
        <w:t xml:space="preserve">: </w:t>
      </w:r>
      <w:r w:rsidR="0054339C">
        <w:t>Следуйте рекомендациям главы «Очистка и текущее обслуживание».</w:t>
      </w:r>
    </w:p>
    <w:p w:rsidR="0054339C" w:rsidRDefault="008D0EBB">
      <w:pPr>
        <w:pStyle w:val="a1"/>
        <w:numPr>
          <w:ilvl w:val="0"/>
          <w:numId w:val="12"/>
        </w:numPr>
        <w:jc w:val="both"/>
      </w:pPr>
      <w:r>
        <w:lastRenderedPageBreak/>
        <w:t>С</w:t>
      </w:r>
      <w:r w:rsidR="0054339C">
        <w:t xml:space="preserve">ледуйте </w:t>
      </w:r>
      <w:r>
        <w:t>указаниям</w:t>
      </w:r>
      <w:r w:rsidR="0054339C">
        <w:t xml:space="preserve"> </w:t>
      </w:r>
      <w:r>
        <w:t>раздела «Использование миксера»</w:t>
      </w:r>
      <w:r w:rsidR="0054339C">
        <w:t>.</w:t>
      </w:r>
    </w:p>
    <w:p w:rsidR="0054339C" w:rsidRDefault="0054339C">
      <w:pPr>
        <w:pStyle w:val="a1"/>
        <w:numPr>
          <w:ilvl w:val="0"/>
          <w:numId w:val="12"/>
        </w:numPr>
        <w:jc w:val="both"/>
      </w:pPr>
      <w:r>
        <w:t>Установить режущий аксессуар (В) в соответствующие отверстия (С</w:t>
      </w:r>
      <w:proofErr w:type="gramStart"/>
      <w:r>
        <w:t>2</w:t>
      </w:r>
      <w:proofErr w:type="gramEnd"/>
      <w:r>
        <w:t>)</w:t>
      </w:r>
    </w:p>
    <w:p w:rsidR="0054339C" w:rsidRDefault="0054339C">
      <w:pPr>
        <w:pStyle w:val="a1"/>
        <w:numPr>
          <w:ilvl w:val="0"/>
          <w:numId w:val="12"/>
        </w:numPr>
        <w:jc w:val="both"/>
      </w:pPr>
      <w:r>
        <w:t xml:space="preserve">Установить рукоятку (М) в соответствующее отверстие </w:t>
      </w:r>
      <w:r w:rsidRPr="00C204C4">
        <w:t>(</w:t>
      </w:r>
      <w:r>
        <w:rPr>
          <w:lang w:val="en-US"/>
        </w:rPr>
        <w:t>G</w:t>
      </w:r>
      <w:r w:rsidR="008D0EBB">
        <w:t xml:space="preserve">2) и </w:t>
      </w:r>
      <w:r>
        <w:t>нарезать уже раскатанное тесто вручную.</w:t>
      </w:r>
    </w:p>
    <w:p w:rsidR="008D0EBB" w:rsidRDefault="008D0EBB" w:rsidP="008D0EBB">
      <w:pPr>
        <w:pStyle w:val="a1"/>
        <w:jc w:val="both"/>
      </w:pPr>
      <w:r w:rsidRPr="00834ABD">
        <w:rPr>
          <w:b/>
          <w:bCs/>
        </w:rPr>
        <w:t>ПОСЛЕ ЗАВЕРШЕНИЯ РАБОТЫ</w:t>
      </w:r>
      <w:r>
        <w:rPr>
          <w:b/>
          <w:bCs/>
        </w:rPr>
        <w:t xml:space="preserve"> </w:t>
      </w:r>
      <w:r>
        <w:t>нужно следовать рекомендациям главы «Очистка и текущее обслуживание».</w:t>
      </w:r>
    </w:p>
    <w:p w:rsidR="008D0EBB" w:rsidRDefault="008D0EBB" w:rsidP="008D0EBB">
      <w:pPr>
        <w:pStyle w:val="a1"/>
        <w:jc w:val="both"/>
      </w:pPr>
      <w:r>
        <w:rPr>
          <w:b/>
          <w:bCs/>
        </w:rPr>
        <w:t xml:space="preserve">РЕКОМЕНДАЦИИ ОБЩЕГО ХАРАКТЕРА. </w:t>
      </w:r>
      <w:r>
        <w:rPr>
          <w:bCs/>
        </w:rPr>
        <w:t>П</w:t>
      </w:r>
      <w:r>
        <w:t>редохранительное устройство препятствует запуску машины при неплотно закрытой крышке миксера.</w:t>
      </w:r>
    </w:p>
    <w:p w:rsidR="008D0EBB" w:rsidRDefault="008D0EBB" w:rsidP="008D0EBB">
      <w:pPr>
        <w:pStyle w:val="a1"/>
        <w:jc w:val="center"/>
      </w:pPr>
    </w:p>
    <w:p w:rsidR="008D0EBB" w:rsidRDefault="00797FC1" w:rsidP="008D0EBB">
      <w:pPr>
        <w:pStyle w:val="a1"/>
        <w:ind w:left="720"/>
        <w:jc w:val="center"/>
        <w:rPr>
          <w:b/>
          <w:sz w:val="28"/>
        </w:rPr>
      </w:pPr>
      <w:r>
        <w:rPr>
          <w:b/>
          <w:sz w:val="28"/>
        </w:rPr>
        <w:t xml:space="preserve">ОЧИСТКА И </w:t>
      </w:r>
      <w:proofErr w:type="gramStart"/>
      <w:r>
        <w:rPr>
          <w:b/>
          <w:sz w:val="28"/>
        </w:rPr>
        <w:t>ТЕКУЩЕЕ</w:t>
      </w:r>
      <w:proofErr w:type="gramEnd"/>
      <w:r>
        <w:rPr>
          <w:b/>
          <w:sz w:val="28"/>
        </w:rPr>
        <w:t xml:space="preserve"> ОСБЛУЖИВАНИЕ ПЕРЕД ИСПОЛЬЗОВАНИЕМ</w:t>
      </w:r>
    </w:p>
    <w:p w:rsidR="00797FC1" w:rsidRDefault="00797FC1" w:rsidP="00797FC1">
      <w:pPr>
        <w:pStyle w:val="a1"/>
        <w:jc w:val="both"/>
      </w:pPr>
      <w:r>
        <w:t>Очистка является единственным необходимым элементом текущего обслуживания.</w:t>
      </w:r>
    </w:p>
    <w:p w:rsidR="00797FC1" w:rsidRDefault="00797FC1" w:rsidP="00797FC1">
      <w:pPr>
        <w:pStyle w:val="a1"/>
        <w:jc w:val="both"/>
      </w:pPr>
      <w:r>
        <w:t>УСТАНОВИТЕ ОСНОВНОЙ ПЕРЕКЛЮЧАТЕЛЬ В ПОЛОЖЕНИЕ «0» И ОТСОЕДИНИТЕ МАШИНУ ОТ СЕТИ.</w:t>
      </w:r>
    </w:p>
    <w:p w:rsidR="00797FC1" w:rsidRDefault="00797FC1" w:rsidP="00797FC1">
      <w:pPr>
        <w:pStyle w:val="a1"/>
        <w:jc w:val="both"/>
      </w:pPr>
      <w:r w:rsidRPr="00797FC1">
        <w:t>Основательно очистите машину сухой тканью или мягкой щеткой.</w:t>
      </w:r>
    </w:p>
    <w:p w:rsidR="00797FC1" w:rsidRDefault="00797FC1" w:rsidP="00797FC1">
      <w:pPr>
        <w:pStyle w:val="a1"/>
        <w:jc w:val="both"/>
      </w:pPr>
      <w:r>
        <w:t xml:space="preserve">ПОСЛЕ УСТАНОВКИ И ЗАПУСКА ДВИГАТЕЛЯ. Очистка завершается пропусканием части теста сквозь валы и режущие пластины (для удаления пыли). Аналогичная операция может быть осуществлена для очистки аксессуара </w:t>
      </w:r>
      <w:r>
        <w:rPr>
          <w:lang w:val="en-US"/>
        </w:rPr>
        <w:t>Simplex</w:t>
      </w:r>
      <w:r>
        <w:t xml:space="preserve">. Использованное для этой цели тесто должно быть выброшено. </w:t>
      </w:r>
    </w:p>
    <w:p w:rsidR="00797FC1" w:rsidRDefault="00797FC1" w:rsidP="00797FC1">
      <w:pPr>
        <w:pStyle w:val="a1"/>
        <w:rPr>
          <w:b/>
          <w:bCs/>
        </w:rPr>
      </w:pPr>
      <w:r>
        <w:rPr>
          <w:b/>
          <w:bCs/>
        </w:rPr>
        <w:t>НИКОГДА не используйте для мытья корпуса и аксессуара проточную воду или моющие средства.</w:t>
      </w:r>
    </w:p>
    <w:p w:rsidR="00797FC1" w:rsidRDefault="00797FC1" w:rsidP="00797FC1">
      <w:pPr>
        <w:pStyle w:val="a1"/>
        <w:rPr>
          <w:b/>
          <w:bCs/>
        </w:rPr>
      </w:pPr>
      <w:r>
        <w:rPr>
          <w:b/>
          <w:bCs/>
        </w:rPr>
        <w:t>НИКОГДА не используйте для мытья любых частей машины или аксессуара посудомоечную машину.</w:t>
      </w:r>
    </w:p>
    <w:p w:rsidR="00797FC1" w:rsidRDefault="00797FC1" w:rsidP="00797FC1">
      <w:pPr>
        <w:pStyle w:val="a1"/>
        <w:ind w:left="720"/>
        <w:jc w:val="center"/>
        <w:rPr>
          <w:b/>
          <w:sz w:val="28"/>
        </w:rPr>
      </w:pPr>
      <w:r>
        <w:rPr>
          <w:b/>
          <w:sz w:val="28"/>
        </w:rPr>
        <w:t xml:space="preserve">ОЧИСТКА И </w:t>
      </w:r>
      <w:proofErr w:type="gramStart"/>
      <w:r>
        <w:rPr>
          <w:b/>
          <w:sz w:val="28"/>
        </w:rPr>
        <w:t>ТЕКУЩЕЕ</w:t>
      </w:r>
      <w:proofErr w:type="gramEnd"/>
      <w:r>
        <w:rPr>
          <w:b/>
          <w:sz w:val="28"/>
        </w:rPr>
        <w:t xml:space="preserve"> ОСБЛУЖИВАНИЕ ПОСЛЕ ИСПОЛЬЗОВАНИЯ</w:t>
      </w:r>
    </w:p>
    <w:p w:rsidR="00797FC1" w:rsidRDefault="00797FC1" w:rsidP="00797FC1">
      <w:pPr>
        <w:pStyle w:val="a1"/>
        <w:jc w:val="both"/>
      </w:pPr>
      <w:r>
        <w:t>УСТАНОВИТЕ ОСНОВНОЙ ПЕРЕКЛЮЧАТЕЛЬ В ПОЛОЖЕНИЕ «0».</w:t>
      </w:r>
    </w:p>
    <w:p w:rsidR="00797FC1" w:rsidRDefault="00797FC1" w:rsidP="00797FC1">
      <w:pPr>
        <w:pStyle w:val="a1"/>
        <w:jc w:val="both"/>
      </w:pPr>
      <w:r>
        <w:rPr>
          <w:b/>
        </w:rPr>
        <w:t xml:space="preserve">КОРПУС МАШИНЫ. </w:t>
      </w:r>
      <w:r>
        <w:t>О</w:t>
      </w:r>
      <w:r w:rsidRPr="00797FC1">
        <w:t>чистите машину сухой тканью или мягкой щеткой.</w:t>
      </w:r>
    </w:p>
    <w:p w:rsidR="00797FC1" w:rsidRDefault="00797FC1" w:rsidP="00797FC1">
      <w:pPr>
        <w:pStyle w:val="a1"/>
        <w:jc w:val="both"/>
        <w:rPr>
          <w:b/>
        </w:rPr>
      </w:pPr>
      <w:r>
        <w:rPr>
          <w:b/>
        </w:rPr>
        <w:t xml:space="preserve">МИКСЕР. </w:t>
      </w:r>
      <w:r>
        <w:t xml:space="preserve">Каждая деталь миксера должна быть тщательно очищена от остатков теста при помощи воды или влажной тряпки. Для разборки миксера поверните ручки </w:t>
      </w:r>
      <w:r w:rsidRPr="00797FC1">
        <w:t>(</w:t>
      </w:r>
      <w:r>
        <w:rPr>
          <w:lang w:val="en-US"/>
        </w:rPr>
        <w:t>N</w:t>
      </w:r>
      <w:r w:rsidRPr="00797FC1">
        <w:t>1</w:t>
      </w:r>
      <w:r>
        <w:t xml:space="preserve"> и</w:t>
      </w:r>
      <w:r w:rsidRPr="00797FC1">
        <w:t xml:space="preserve"> </w:t>
      </w:r>
      <w:r>
        <w:rPr>
          <w:lang w:val="en-US"/>
        </w:rPr>
        <w:t>N</w:t>
      </w:r>
      <w:r w:rsidRPr="00797FC1">
        <w:t>2</w:t>
      </w:r>
      <w:r>
        <w:t>) в противоположном направлении и извлеките лезвие миксера (</w:t>
      </w:r>
      <w:r>
        <w:rPr>
          <w:lang w:val="en-US"/>
        </w:rPr>
        <w:t>Q</w:t>
      </w:r>
      <w:r>
        <w:t xml:space="preserve">). </w:t>
      </w:r>
      <w:r>
        <w:rPr>
          <w:b/>
        </w:rPr>
        <w:t xml:space="preserve">Крайне тщательно должны быть очищены отверстия штифтов. </w:t>
      </w:r>
    </w:p>
    <w:p w:rsidR="00851535" w:rsidRDefault="00851535" w:rsidP="00797FC1">
      <w:pPr>
        <w:pStyle w:val="a1"/>
        <w:jc w:val="both"/>
      </w:pPr>
      <w:r>
        <w:rPr>
          <w:b/>
        </w:rPr>
        <w:t xml:space="preserve">ИНЫЕ ЧАСТИ МАШИНЫ. </w:t>
      </w:r>
      <w:r>
        <w:t>Прочие части машины (лоток для теста, устройства нарезания и раскатывания, ручка и устройство переключения) могут быть очищены при помощи влажной тряпки.</w:t>
      </w:r>
    </w:p>
    <w:p w:rsidR="00851535" w:rsidRDefault="00851535" w:rsidP="00797FC1">
      <w:pPr>
        <w:pStyle w:val="a1"/>
        <w:jc w:val="both"/>
        <w:rPr>
          <w:b/>
        </w:rPr>
      </w:pPr>
      <w:r>
        <w:rPr>
          <w:b/>
        </w:rPr>
        <w:t xml:space="preserve">Никогда не используйте острые предметы для очистки остатков теста. </w:t>
      </w:r>
    </w:p>
    <w:p w:rsidR="00851535" w:rsidRDefault="00851535" w:rsidP="00851535">
      <w:pPr>
        <w:pStyle w:val="a1"/>
        <w:rPr>
          <w:b/>
          <w:bCs/>
        </w:rPr>
      </w:pPr>
      <w:r>
        <w:rPr>
          <w:b/>
          <w:bCs/>
        </w:rPr>
        <w:t>НИКОГДА не используйте для мытья корпуса и аксессуара проточную воду или моющие средства.</w:t>
      </w:r>
    </w:p>
    <w:p w:rsidR="00851535" w:rsidRDefault="00851535" w:rsidP="00851535">
      <w:pPr>
        <w:pStyle w:val="a1"/>
        <w:jc w:val="both"/>
        <w:rPr>
          <w:b/>
          <w:bCs/>
        </w:rPr>
      </w:pPr>
      <w:r>
        <w:rPr>
          <w:b/>
          <w:bCs/>
        </w:rPr>
        <w:t>НИКОГДА не используйте для мытья любых частей машины или аксессуара посудомоечную машину.  Перед уборкой деталей убедитесь в том, что они абсолютно сухие.</w:t>
      </w:r>
    </w:p>
    <w:p w:rsidR="00851535" w:rsidRDefault="00851535" w:rsidP="00851535">
      <w:pPr>
        <w:pStyle w:val="a1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ЧТО ДЕЛАЕТЬ, ЕСЛИ МАШИНА НЕ РАБОТАЕТ</w:t>
      </w:r>
    </w:p>
    <w:p w:rsidR="00851535" w:rsidRDefault="00851535" w:rsidP="00851535">
      <w:pPr>
        <w:pStyle w:val="a1"/>
        <w:rPr>
          <w:bCs/>
        </w:rPr>
      </w:pPr>
      <w:r>
        <w:rPr>
          <w:bCs/>
        </w:rPr>
        <w:t>Если машина не работает, ознакомьтесь с таблицей возможных неполадок:</w:t>
      </w:r>
    </w:p>
    <w:p w:rsidR="00851535" w:rsidRDefault="00851535" w:rsidP="00851535">
      <w:pPr>
        <w:pStyle w:val="a1"/>
        <w:jc w:val="center"/>
        <w:rPr>
          <w:b/>
          <w:bCs/>
          <w:sz w:val="28"/>
        </w:rPr>
      </w:pPr>
      <w:r>
        <w:rPr>
          <w:b/>
          <w:bCs/>
          <w:sz w:val="28"/>
        </w:rPr>
        <w:t>УСТРАНЕНИЕ НЕПОЛАДОК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851535" w:rsidRPr="0054339C" w:rsidTr="0054339C">
        <w:tc>
          <w:tcPr>
            <w:tcW w:w="3284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НЕПОЛАДКА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ВОЗМОЖНАЯ ПРИЧИНА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 xml:space="preserve">РЕШЕНИЕ </w:t>
            </w:r>
          </w:p>
        </w:tc>
      </w:tr>
      <w:tr w:rsidR="00851535" w:rsidRPr="0054339C" w:rsidTr="0054339C">
        <w:tc>
          <w:tcPr>
            <w:tcW w:w="3284" w:type="dxa"/>
            <w:vMerge w:val="restart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Машина не запускается или неожиданно прекращает работать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А – Машина не подключена к сети, или штекер не полностью воткнут в розетку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А –</w:t>
            </w:r>
            <w:r w:rsidR="00CE62FC" w:rsidRPr="0054339C">
              <w:rPr>
                <w:b/>
                <w:bCs/>
              </w:rPr>
              <w:t xml:space="preserve"> Подключите</w:t>
            </w:r>
            <w:r w:rsidRPr="0054339C">
              <w:rPr>
                <w:b/>
                <w:bCs/>
              </w:rPr>
              <w:t xml:space="preserve"> машину к сети</w:t>
            </w:r>
            <w:r w:rsidR="00CE62FC" w:rsidRPr="0054339C">
              <w:rPr>
                <w:b/>
                <w:bCs/>
              </w:rPr>
              <w:t xml:space="preserve"> соответствующим образом</w:t>
            </w:r>
          </w:p>
        </w:tc>
      </w:tr>
      <w:tr w:rsidR="00851535" w:rsidRPr="0054339C" w:rsidTr="0054339C">
        <w:tc>
          <w:tcPr>
            <w:tcW w:w="3284" w:type="dxa"/>
            <w:vMerge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  <w:lang w:val="en-US"/>
              </w:rPr>
              <w:t>B</w:t>
            </w:r>
            <w:r w:rsidRPr="0054339C">
              <w:rPr>
                <w:b/>
                <w:bCs/>
              </w:rPr>
              <w:t xml:space="preserve"> – Основной переключатель в положении «0»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В – Переведите основной переключатель в положение «</w:t>
            </w:r>
            <w:r w:rsidRPr="0054339C">
              <w:rPr>
                <w:b/>
                <w:bCs/>
                <w:lang w:val="en-US"/>
              </w:rPr>
              <w:t>I</w:t>
            </w:r>
            <w:r w:rsidRPr="0054339C">
              <w:rPr>
                <w:b/>
                <w:bCs/>
              </w:rPr>
              <w:t>»</w:t>
            </w:r>
          </w:p>
        </w:tc>
      </w:tr>
      <w:tr w:rsidR="00851535" w:rsidRPr="0054339C" w:rsidTr="0054339C">
        <w:tc>
          <w:tcPr>
            <w:tcW w:w="3284" w:type="dxa"/>
            <w:vMerge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С – Деревянный валик находится в поднятом положении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С – Опустите деревянный валик, оказывая незначительное давление на тесто</w:t>
            </w:r>
          </w:p>
        </w:tc>
      </w:tr>
      <w:tr w:rsidR="00851535" w:rsidRPr="0054339C" w:rsidTr="0054339C">
        <w:tc>
          <w:tcPr>
            <w:tcW w:w="3284" w:type="dxa"/>
            <w:vMerge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  <w:lang w:val="en-US"/>
              </w:rPr>
              <w:t xml:space="preserve">D – </w:t>
            </w:r>
            <w:r w:rsidRPr="0054339C">
              <w:rPr>
                <w:b/>
                <w:bCs/>
              </w:rPr>
              <w:t>Миксер установлен неправильно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  <w:lang w:val="en-US"/>
              </w:rPr>
              <w:t>D</w:t>
            </w:r>
            <w:r w:rsidRPr="0054339C">
              <w:rPr>
                <w:b/>
                <w:bCs/>
              </w:rPr>
              <w:t xml:space="preserve"> – Отсоедините миксер и установите его соответствующим образом</w:t>
            </w:r>
          </w:p>
        </w:tc>
      </w:tr>
      <w:tr w:rsidR="00851535" w:rsidRPr="0054339C" w:rsidTr="0054339C">
        <w:tc>
          <w:tcPr>
            <w:tcW w:w="3284" w:type="dxa"/>
            <w:vMerge/>
            <w:shd w:val="clear" w:color="auto" w:fill="auto"/>
            <w:vAlign w:val="center"/>
          </w:tcPr>
          <w:p w:rsidR="00851535" w:rsidRPr="0054339C" w:rsidRDefault="00851535" w:rsidP="0054339C">
            <w:pPr>
              <w:pStyle w:val="a1"/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  <w:lang w:val="en-US"/>
              </w:rPr>
              <w:t xml:space="preserve">E – </w:t>
            </w:r>
            <w:r w:rsidRPr="0054339C">
              <w:rPr>
                <w:b/>
                <w:bCs/>
              </w:rPr>
              <w:t>Крышка миксера открыта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51535" w:rsidRPr="0054339C" w:rsidRDefault="00CE62FC" w:rsidP="0054339C">
            <w:pPr>
              <w:pStyle w:val="a1"/>
              <w:jc w:val="center"/>
              <w:rPr>
                <w:b/>
                <w:bCs/>
              </w:rPr>
            </w:pPr>
            <w:r w:rsidRPr="0054339C">
              <w:rPr>
                <w:b/>
                <w:bCs/>
              </w:rPr>
              <w:t>Е – Закройте крышку миксера и закройте фиксирующий рычаг</w:t>
            </w:r>
          </w:p>
        </w:tc>
      </w:tr>
    </w:tbl>
    <w:p w:rsidR="00851535" w:rsidRPr="00CE62FC" w:rsidRDefault="00CE62FC" w:rsidP="00851535">
      <w:pPr>
        <w:pStyle w:val="a1"/>
        <w:rPr>
          <w:b/>
          <w:bCs/>
        </w:rPr>
      </w:pPr>
      <w:r>
        <w:rPr>
          <w:b/>
          <w:bCs/>
        </w:rPr>
        <w:t>В случае если вышеуказанные возможные решения не помогли Вам устранить неполадку, свяжитесь с ближайшим официальным дистрибьютором (</w:t>
      </w:r>
      <w:proofErr w:type="gramStart"/>
      <w:r>
        <w:rPr>
          <w:b/>
          <w:bCs/>
        </w:rPr>
        <w:t>см</w:t>
      </w:r>
      <w:proofErr w:type="gramEnd"/>
      <w:r>
        <w:rPr>
          <w:b/>
          <w:bCs/>
        </w:rPr>
        <w:t xml:space="preserve">. обратную сторону гарантийного талона). </w:t>
      </w:r>
    </w:p>
    <w:p w:rsidR="00CE62FC" w:rsidRPr="00CE62FC" w:rsidRDefault="00CE62FC" w:rsidP="00851535">
      <w:pPr>
        <w:pStyle w:val="a1"/>
        <w:rPr>
          <w:bCs/>
        </w:rPr>
      </w:pPr>
      <w:r>
        <w:rPr>
          <w:b/>
          <w:bCs/>
        </w:rPr>
        <w:t xml:space="preserve"> </w:t>
      </w:r>
      <w:r>
        <w:rPr>
          <w:b/>
          <w:bCs/>
          <w:sz w:val="28"/>
        </w:rPr>
        <w:t xml:space="preserve">ВНИМАНИЕ. </w:t>
      </w:r>
      <w:r>
        <w:rPr>
          <w:bCs/>
        </w:rPr>
        <w:t>В случае остановки двигателя тесто необходимо вручную извлечь из миксера или режущего устройства путем отсоединения устройства переключения (</w:t>
      </w:r>
      <w:r>
        <w:rPr>
          <w:bCs/>
          <w:lang w:val="en-US"/>
        </w:rPr>
        <w:t>F</w:t>
      </w:r>
      <w:r w:rsidRPr="00CE62FC">
        <w:rPr>
          <w:bCs/>
        </w:rPr>
        <w:t>)</w:t>
      </w:r>
      <w:r>
        <w:rPr>
          <w:bCs/>
        </w:rPr>
        <w:t xml:space="preserve"> и рукоятки </w:t>
      </w:r>
      <w:r w:rsidRPr="00CE62FC">
        <w:rPr>
          <w:bCs/>
        </w:rPr>
        <w:t>(</w:t>
      </w:r>
      <w:r>
        <w:rPr>
          <w:bCs/>
          <w:lang w:val="en-US"/>
        </w:rPr>
        <w:t>M</w:t>
      </w:r>
      <w:r w:rsidRPr="00CE62FC">
        <w:rPr>
          <w:bCs/>
        </w:rPr>
        <w:t>)</w:t>
      </w:r>
      <w:r>
        <w:rPr>
          <w:bCs/>
        </w:rPr>
        <w:t xml:space="preserve">. Для извлечения теста внутри машины достаточно поднять валики. </w:t>
      </w:r>
    </w:p>
    <w:p w:rsidR="00797FC1" w:rsidRPr="00797FC1" w:rsidRDefault="00797FC1" w:rsidP="00797FC1">
      <w:pPr>
        <w:pStyle w:val="a1"/>
        <w:jc w:val="both"/>
      </w:pPr>
      <w:r>
        <w:t xml:space="preserve"> </w:t>
      </w:r>
    </w:p>
    <w:p w:rsidR="00797FC1" w:rsidRDefault="00797FC1" w:rsidP="00797FC1">
      <w:pPr>
        <w:pStyle w:val="a1"/>
        <w:jc w:val="both"/>
      </w:pPr>
    </w:p>
    <w:p w:rsidR="00797FC1" w:rsidRPr="00797FC1" w:rsidRDefault="00797FC1" w:rsidP="00797FC1">
      <w:pPr>
        <w:pStyle w:val="a1"/>
        <w:ind w:left="720"/>
      </w:pPr>
    </w:p>
    <w:p w:rsidR="00797FC1" w:rsidRPr="008D0EBB" w:rsidRDefault="00797FC1" w:rsidP="008D0EBB">
      <w:pPr>
        <w:pStyle w:val="a1"/>
        <w:ind w:left="720"/>
        <w:jc w:val="center"/>
        <w:rPr>
          <w:b/>
          <w:sz w:val="28"/>
        </w:rPr>
      </w:pPr>
    </w:p>
    <w:p w:rsidR="0054339C" w:rsidRDefault="0054339C">
      <w:pPr>
        <w:pStyle w:val="1"/>
        <w:jc w:val="center"/>
        <w:rPr>
          <w:rFonts w:ascii="Times New Roman" w:hAnsi="Times New Roman"/>
        </w:rPr>
      </w:pPr>
    </w:p>
    <w:p w:rsidR="0054339C" w:rsidRDefault="001450CE">
      <w:pPr>
        <w:pStyle w:val="a1"/>
        <w:pageBreakBefore/>
        <w:jc w:val="center"/>
        <w:rPr>
          <w:b/>
          <w:bCs/>
        </w:rPr>
      </w:pPr>
      <w:r>
        <w:rPr>
          <w:noProof/>
          <w:lang w:eastAsia="ru-RU" w:bidi="ar-SA"/>
        </w:rPr>
        <w:lastRenderedPageBreak/>
        <w:drawing>
          <wp:anchor distT="0" distB="0" distL="0" distR="0" simplePos="0" relativeHeight="251653120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152400</wp:posOffset>
            </wp:positionV>
            <wp:extent cx="3710940" cy="848995"/>
            <wp:effectExtent l="0" t="0" r="3810" b="825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pStyle w:val="a1"/>
        <w:jc w:val="center"/>
        <w:rPr>
          <w:b/>
          <w:bCs/>
        </w:rPr>
      </w:pPr>
      <w:r>
        <w:rPr>
          <w:b/>
          <w:bCs/>
        </w:rPr>
        <w:t>ТЕХНИЧЕСКИЕ ХАРАКТЕРИСТИКИ</w:t>
      </w:r>
    </w:p>
    <w:p w:rsidR="0054339C" w:rsidRPr="00C204C4" w:rsidRDefault="0054339C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МОДЕЛЬ: </w:t>
      </w:r>
      <w:proofErr w:type="gramStart"/>
      <w:r>
        <w:rPr>
          <w:b/>
          <w:bCs/>
          <w:lang w:val="en-US"/>
        </w:rPr>
        <w:t>R</w:t>
      </w:r>
      <w:r w:rsidRPr="00C204C4">
        <w:rPr>
          <w:b/>
          <w:bCs/>
        </w:rPr>
        <w:t>.</w:t>
      </w:r>
      <w:r>
        <w:rPr>
          <w:b/>
          <w:bCs/>
          <w:lang w:val="en-US"/>
        </w:rPr>
        <w:t>M</w:t>
      </w:r>
      <w:r w:rsidRPr="00C204C4">
        <w:rPr>
          <w:b/>
          <w:bCs/>
        </w:rPr>
        <w:t>.</w:t>
      </w:r>
      <w:r>
        <w:rPr>
          <w:b/>
          <w:bCs/>
          <w:lang w:val="en-US"/>
        </w:rPr>
        <w:t>N</w:t>
      </w:r>
      <w:r w:rsidRPr="00C204C4">
        <w:rPr>
          <w:b/>
          <w:bCs/>
        </w:rPr>
        <w:t>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54339C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Размеры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 w:rsidRPr="00797FC1">
              <w:rPr>
                <w:b/>
                <w:bCs/>
              </w:rPr>
              <w:t>30</w:t>
            </w:r>
            <w:r>
              <w:rPr>
                <w:b/>
                <w:bCs/>
              </w:rPr>
              <w:t>×</w:t>
            </w:r>
            <w:r w:rsidRPr="00797FC1">
              <w:rPr>
                <w:b/>
                <w:bCs/>
              </w:rPr>
              <w:t>22</w:t>
            </w:r>
            <w:r>
              <w:rPr>
                <w:b/>
                <w:bCs/>
              </w:rPr>
              <w:t>×25 см</w:t>
            </w:r>
          </w:p>
        </w:tc>
      </w:tr>
      <w:tr w:rsidR="0054339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Вес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 w:rsidRPr="00797FC1">
              <w:rPr>
                <w:b/>
                <w:bCs/>
              </w:rPr>
              <w:t>14,8</w:t>
            </w:r>
            <w:r>
              <w:rPr>
                <w:b/>
                <w:bCs/>
              </w:rPr>
              <w:t xml:space="preserve"> кг</w:t>
            </w:r>
          </w:p>
        </w:tc>
      </w:tr>
      <w:tr w:rsidR="0054339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Сетевое напряжение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 xml:space="preserve"> / 50 Гц</w:t>
            </w:r>
          </w:p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 xml:space="preserve"> / 60 Гц</w:t>
            </w:r>
          </w:p>
        </w:tc>
      </w:tr>
      <w:tr w:rsidR="0054339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мощность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1911D9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16</w:t>
            </w:r>
            <w:r w:rsidR="0054339C">
              <w:rPr>
                <w:b/>
                <w:bCs/>
              </w:rPr>
              <w:t>0 Вт</w:t>
            </w:r>
          </w:p>
        </w:tc>
      </w:tr>
      <w:tr w:rsidR="0054339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Скорость вращения валов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оборотов в минуту</w:t>
            </w:r>
          </w:p>
        </w:tc>
      </w:tr>
      <w:tr w:rsidR="0054339C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Амплитуда регулировки валов (максимальное открытие)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339C" w:rsidRDefault="0054339C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0-5 мм</w:t>
            </w:r>
          </w:p>
        </w:tc>
      </w:tr>
    </w:tbl>
    <w:p w:rsidR="0054339C" w:rsidRDefault="0054339C">
      <w:pPr>
        <w:pStyle w:val="a1"/>
        <w:jc w:val="center"/>
        <w:rPr>
          <w:b/>
          <w:bCs/>
          <w:lang w:val="en-US"/>
        </w:rPr>
      </w:pPr>
    </w:p>
    <w:p w:rsidR="0054339C" w:rsidRDefault="0054339C">
      <w:pPr>
        <w:pStyle w:val="a1"/>
        <w:jc w:val="both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4339C" w:rsidRDefault="001450CE">
      <w:pPr>
        <w:pStyle w:val="a1"/>
        <w:jc w:val="center"/>
        <w:rPr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83820</wp:posOffset>
            </wp:positionV>
            <wp:extent cx="3710940" cy="848995"/>
            <wp:effectExtent l="0" t="0" r="3810" b="82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54339C">
      <w:pPr>
        <w:pStyle w:val="a1"/>
        <w:jc w:val="center"/>
        <w:rPr>
          <w:b/>
          <w:bCs/>
        </w:rPr>
      </w:pPr>
    </w:p>
    <w:p w:rsidR="0054339C" w:rsidRDefault="001450CE">
      <w:pPr>
        <w:pStyle w:val="a1"/>
        <w:jc w:val="center"/>
        <w:rPr>
          <w:b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3810</wp:posOffset>
            </wp:positionV>
            <wp:extent cx="458470" cy="37084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370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39C">
        <w:rPr>
          <w:b/>
          <w:bCs/>
        </w:rPr>
        <w:t>СЕРВИСНОЕ ОБСЛУЖИВАНИЕ</w:t>
      </w:r>
    </w:p>
    <w:p w:rsidR="0054339C" w:rsidRDefault="0054339C">
      <w:pPr>
        <w:pStyle w:val="a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Машина содержит хрупкие механические детали, </w:t>
      </w:r>
      <w:r>
        <w:rPr>
          <w:b/>
          <w:bCs/>
        </w:rPr>
        <w:t>поэтому все работы по ремонту должны осуществляться только специализированным персоналом.</w:t>
      </w:r>
    </w:p>
    <w:p w:rsidR="0054339C" w:rsidRDefault="0054339C">
      <w:pPr>
        <w:pStyle w:val="a1"/>
        <w:jc w:val="both"/>
        <w:rPr>
          <w:b/>
          <w:bCs/>
        </w:rPr>
      </w:pPr>
      <w:r>
        <w:t xml:space="preserve"> </w:t>
      </w:r>
      <w:r>
        <w:rPr>
          <w:b/>
          <w:bCs/>
        </w:rPr>
        <w:t>Пожалуйста,</w:t>
      </w:r>
      <w:r>
        <w:t xml:space="preserve"> </w:t>
      </w:r>
      <w:r>
        <w:rPr>
          <w:b/>
          <w:bCs/>
        </w:rPr>
        <w:t>обратите внимание на то, что гарантия аннулируется:</w:t>
      </w:r>
    </w:p>
    <w:p w:rsidR="0054339C" w:rsidRDefault="0054339C">
      <w:pPr>
        <w:pStyle w:val="a1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если ремонтные работы осуществлялись не упол</w:t>
      </w:r>
      <w:r w:rsidR="00CE62FC">
        <w:rPr>
          <w:b/>
          <w:bCs/>
        </w:rPr>
        <w:t>номоченным для этого персоналом;</w:t>
      </w:r>
    </w:p>
    <w:p w:rsidR="00CE62FC" w:rsidRDefault="00CE62FC" w:rsidP="00CE62FC">
      <w:pPr>
        <w:pStyle w:val="a1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в случае использования неоригинальных запасных частей;</w:t>
      </w:r>
    </w:p>
    <w:p w:rsidR="00CE62FC" w:rsidRDefault="00CE62FC" w:rsidP="00CE62FC">
      <w:pPr>
        <w:pStyle w:val="a1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в случае неправильной эксплуатации машины.</w:t>
      </w:r>
    </w:p>
    <w:p w:rsidR="0054339C" w:rsidRDefault="0054339C">
      <w:pPr>
        <w:pStyle w:val="a1"/>
        <w:jc w:val="center"/>
      </w:pPr>
    </w:p>
    <w:sectPr w:rsidR="0054339C" w:rsidSect="006C6135">
      <w:footerReference w:type="default" r:id="rId23"/>
      <w:footerReference w:type="first" r:id="rId24"/>
      <w:footnotePr>
        <w:pos w:val="beneathText"/>
      </w:footnotePr>
      <w:pgSz w:w="11905" w:h="16837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E7" w:rsidRDefault="006922E7">
      <w:r>
        <w:separator/>
      </w:r>
    </w:p>
  </w:endnote>
  <w:endnote w:type="continuationSeparator" w:id="0">
    <w:p w:rsidR="006922E7" w:rsidRDefault="0069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9C" w:rsidRDefault="007064B7">
    <w:pPr>
      <w:pStyle w:val="ac"/>
      <w:jc w:val="center"/>
    </w:pPr>
    <w:r>
      <w:fldChar w:fldCharType="begin"/>
    </w:r>
    <w:r w:rsidR="0054339C">
      <w:instrText xml:space="preserve"> PAGE </w:instrText>
    </w:r>
    <w:r>
      <w:fldChar w:fldCharType="separate"/>
    </w:r>
    <w:r w:rsidR="001911D9">
      <w:rPr>
        <w:noProof/>
      </w:rPr>
      <w:t>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9C" w:rsidRDefault="005433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E7" w:rsidRDefault="006922E7">
      <w:r>
        <w:separator/>
      </w:r>
    </w:p>
  </w:footnote>
  <w:footnote w:type="continuationSeparator" w:id="0">
    <w:p w:rsidR="006922E7" w:rsidRDefault="00692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0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04C4"/>
    <w:rsid w:val="001450CE"/>
    <w:rsid w:val="001911D9"/>
    <w:rsid w:val="0054339C"/>
    <w:rsid w:val="006922E7"/>
    <w:rsid w:val="006C6135"/>
    <w:rsid w:val="007064B7"/>
    <w:rsid w:val="00797FC1"/>
    <w:rsid w:val="00834ABD"/>
    <w:rsid w:val="00851535"/>
    <w:rsid w:val="008D0EBB"/>
    <w:rsid w:val="00A65941"/>
    <w:rsid w:val="00B317D5"/>
    <w:rsid w:val="00C204C4"/>
    <w:rsid w:val="00CC2698"/>
    <w:rsid w:val="00CE62FC"/>
    <w:rsid w:val="00F8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3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rsid w:val="006C6135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6C613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6C6135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6C6135"/>
  </w:style>
  <w:style w:type="paragraph" w:customStyle="1" w:styleId="a0">
    <w:name w:val="Заголовок"/>
    <w:basedOn w:val="a"/>
    <w:next w:val="a1"/>
    <w:rsid w:val="006C61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7"/>
    <w:semiHidden/>
    <w:rsid w:val="006C6135"/>
    <w:pPr>
      <w:spacing w:after="120"/>
    </w:pPr>
  </w:style>
  <w:style w:type="paragraph" w:styleId="a8">
    <w:name w:val="Title"/>
    <w:basedOn w:val="a0"/>
    <w:next w:val="a9"/>
    <w:qFormat/>
    <w:rsid w:val="006C6135"/>
  </w:style>
  <w:style w:type="paragraph" w:styleId="a9">
    <w:name w:val="Subtitle"/>
    <w:basedOn w:val="a0"/>
    <w:next w:val="a1"/>
    <w:qFormat/>
    <w:rsid w:val="006C6135"/>
    <w:pPr>
      <w:jc w:val="center"/>
    </w:pPr>
    <w:rPr>
      <w:i/>
      <w:iCs/>
    </w:rPr>
  </w:style>
  <w:style w:type="paragraph" w:styleId="aa">
    <w:name w:val="List"/>
    <w:basedOn w:val="a1"/>
    <w:semiHidden/>
    <w:rsid w:val="006C6135"/>
  </w:style>
  <w:style w:type="paragraph" w:customStyle="1" w:styleId="10">
    <w:name w:val="Название1"/>
    <w:basedOn w:val="a"/>
    <w:rsid w:val="006C613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C6135"/>
    <w:pPr>
      <w:suppressLineNumbers/>
    </w:pPr>
  </w:style>
  <w:style w:type="paragraph" w:customStyle="1" w:styleId="ab">
    <w:name w:val="Содержимое таблицы"/>
    <w:basedOn w:val="a"/>
    <w:rsid w:val="006C6135"/>
    <w:pPr>
      <w:suppressLineNumbers/>
    </w:pPr>
  </w:style>
  <w:style w:type="paragraph" w:styleId="ac">
    <w:name w:val="footer"/>
    <w:basedOn w:val="a"/>
    <w:semiHidden/>
    <w:rsid w:val="006C6135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 Знак"/>
    <w:link w:val="a1"/>
    <w:semiHidden/>
    <w:rsid w:val="00834ABD"/>
    <w:rPr>
      <w:rFonts w:eastAsia="Lucida Sans Unicode" w:cs="Mangal"/>
      <w:kern w:val="1"/>
      <w:sz w:val="24"/>
      <w:szCs w:val="24"/>
      <w:lang w:eastAsia="hi-IN" w:bidi="hi-IN"/>
    </w:rPr>
  </w:style>
  <w:style w:type="table" w:styleId="ad">
    <w:name w:val="Table Grid"/>
    <w:basedOn w:val="a3"/>
    <w:uiPriority w:val="59"/>
    <w:rsid w:val="0085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7"/>
    <w:semiHidden/>
    <w:pPr>
      <w:spacing w:after="120"/>
    </w:pPr>
  </w:style>
  <w:style w:type="paragraph" w:styleId="a8">
    <w:name w:val="Title"/>
    <w:basedOn w:val="a0"/>
    <w:next w:val="a9"/>
    <w:qFormat/>
  </w:style>
  <w:style w:type="paragraph" w:styleId="a9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List"/>
    <w:basedOn w:val="a1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footer"/>
    <w:basedOn w:val="a"/>
    <w:semiHidden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 Знак"/>
    <w:link w:val="a1"/>
    <w:semiHidden/>
    <w:rsid w:val="00834ABD"/>
    <w:rPr>
      <w:rFonts w:eastAsia="Lucida Sans Unicode" w:cs="Mangal"/>
      <w:kern w:val="1"/>
      <w:sz w:val="24"/>
      <w:szCs w:val="24"/>
      <w:lang w:eastAsia="hi-IN" w:bidi="hi-IN"/>
    </w:rPr>
  </w:style>
  <w:style w:type="table" w:styleId="ad">
    <w:name w:val="Table Grid"/>
    <w:basedOn w:val="a3"/>
    <w:uiPriority w:val="59"/>
    <w:rsid w:val="0085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Galkin</dc:creator>
  <cp:lastModifiedBy>Mishanova</cp:lastModifiedBy>
  <cp:revision>4</cp:revision>
  <cp:lastPrinted>1601-01-01T00:00:00Z</cp:lastPrinted>
  <dcterms:created xsi:type="dcterms:W3CDTF">2013-06-20T23:47:00Z</dcterms:created>
  <dcterms:modified xsi:type="dcterms:W3CDTF">2016-11-22T07:11:00Z</dcterms:modified>
</cp:coreProperties>
</file>